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4FE8" w14:textId="3D4DBC07" w:rsidR="00BB2384" w:rsidRPr="00A812F6" w:rsidRDefault="00CC14A1" w:rsidP="00F50EAE">
      <w:pPr>
        <w:spacing w:after="120"/>
        <w:jc w:val="center"/>
        <w:rPr>
          <w:rFonts w:ascii="Verdana" w:hAnsi="Verdana"/>
          <w:b/>
          <w:color w:val="0D0D0D"/>
          <w:u w:val="single"/>
        </w:rPr>
      </w:pPr>
      <w:r w:rsidRPr="00A812F6">
        <w:rPr>
          <w:rFonts w:ascii="Verdana" w:hAnsi="Verdana"/>
          <w:b/>
          <w:noProof/>
          <w:u w:val="single"/>
          <w:lang w:eastAsia="en-US"/>
        </w:rPr>
        <mc:AlternateContent>
          <mc:Choice Requires="wps">
            <w:drawing>
              <wp:anchor distT="0" distB="0" distL="114300" distR="114300" simplePos="0" relativeHeight="251657728" behindDoc="0" locked="0" layoutInCell="1" allowOverlap="1" wp14:anchorId="026069AB" wp14:editId="5187C2BD">
                <wp:simplePos x="0" y="0"/>
                <wp:positionH relativeFrom="column">
                  <wp:posOffset>-813435</wp:posOffset>
                </wp:positionH>
                <wp:positionV relativeFrom="paragraph">
                  <wp:posOffset>846455</wp:posOffset>
                </wp:positionV>
                <wp:extent cx="466725" cy="6172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17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1F540" w14:textId="77777777" w:rsidR="00135D7E" w:rsidRPr="00DF0A38" w:rsidRDefault="00135D7E" w:rsidP="00205A1E">
                            <w:pPr>
                              <w:rPr>
                                <w:rFonts w:ascii="Blue Highway" w:hAnsi="Blue Highway" w:cs="Arial"/>
                                <w:color w:val="7F7F7F"/>
                                <w:sz w:val="16"/>
                                <w:szCs w:val="16"/>
                              </w:rPr>
                            </w:pPr>
                            <w:r w:rsidRPr="00DF0A38">
                              <w:rPr>
                                <w:rFonts w:ascii="Blue Highway" w:hAnsi="Blue Highway" w:cs="Arial"/>
                                <w:color w:val="7F7F7F"/>
                                <w:sz w:val="16"/>
                                <w:szCs w:val="16"/>
                              </w:rPr>
                              <w:t>Sociedad Pública de Gestión y Promoción Turística y Cultural del Principado de Asturias SAU. Registro Mercantil de Asturias Tomo 3496 Folio 174 Hoja AS-34764 CIF A74177734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069AB" id="_x0000_t202" coordsize="21600,21600" o:spt="202" path="m,l,21600r21600,l21600,xe">
                <v:stroke joinstyle="miter"/>
                <v:path gradientshapeok="t" o:connecttype="rect"/>
              </v:shapetype>
              <v:shape id="Text Box 4" o:spid="_x0000_s1026" type="#_x0000_t202" style="position:absolute;left:0;text-align:left;margin-left:-64.05pt;margin-top:66.65pt;width:36.75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" filled="f" stroked="f">
                <v:textbox style="layout-flow:vertical;mso-layout-flow-alt:bottom-to-top">
                  <w:txbxContent>
                    <w:p w14:paraId="6CE1F540" w14:textId="77777777" w:rsidR="00135D7E" w:rsidRPr="00DF0A38" w:rsidRDefault="00135D7E" w:rsidP="00205A1E">
                      <w:pPr>
                        <w:rPr>
                          <w:rFonts w:ascii="Blue Highway" w:hAnsi="Blue Highway" w:cs="Arial"/>
                          <w:color w:val="7F7F7F"/>
                          <w:sz w:val="16"/>
                          <w:szCs w:val="16"/>
                        </w:rPr>
                      </w:pPr>
                      <w:r w:rsidRPr="00DF0A38">
                        <w:rPr>
                          <w:rFonts w:ascii="Blue Highway" w:hAnsi="Blue Highway" w:cs="Arial"/>
                          <w:color w:val="7F7F7F"/>
                          <w:sz w:val="16"/>
                          <w:szCs w:val="16"/>
                        </w:rPr>
                        <w:t>Sociedad Pública de Gestión y Promoción Turística y Cultural del Principado de Asturias SAU. Registro Mercantil de Asturias Tomo 3496 Folio 174 Hoja AS-34764 CIF A74177734</w:t>
                      </w:r>
                    </w:p>
                  </w:txbxContent>
                </v:textbox>
              </v:shape>
            </w:pict>
          </mc:Fallback>
        </mc:AlternateContent>
      </w:r>
      <w:r w:rsidR="00955969" w:rsidRPr="00A812F6">
        <w:rPr>
          <w:rFonts w:ascii="Verdana" w:hAnsi="Verdana"/>
          <w:b/>
          <w:color w:val="0D0D0D"/>
          <w:u w:val="single"/>
        </w:rPr>
        <w:t>ANEXO</w:t>
      </w:r>
      <w:r w:rsidR="00A812F6" w:rsidRPr="00A812F6">
        <w:rPr>
          <w:rFonts w:ascii="Verdana" w:hAnsi="Verdana"/>
          <w:b/>
          <w:color w:val="0D0D0D"/>
          <w:u w:val="single"/>
        </w:rPr>
        <w:t xml:space="preserve"> I.</w:t>
      </w:r>
      <w:r w:rsidR="00955969" w:rsidRPr="00A812F6">
        <w:rPr>
          <w:rFonts w:ascii="Verdana" w:hAnsi="Verdana"/>
          <w:b/>
          <w:color w:val="0D0D0D"/>
          <w:u w:val="single"/>
        </w:rPr>
        <w:t xml:space="preserve"> </w:t>
      </w:r>
      <w:r w:rsidR="00A812F6" w:rsidRPr="00A812F6">
        <w:rPr>
          <w:rFonts w:ascii="Verdana" w:hAnsi="Verdana"/>
          <w:b/>
          <w:color w:val="0D0D0D"/>
          <w:u w:val="single"/>
        </w:rPr>
        <w:t>C</w:t>
      </w:r>
      <w:r w:rsidR="00955969" w:rsidRPr="00A812F6">
        <w:rPr>
          <w:rFonts w:ascii="Verdana" w:hAnsi="Verdana"/>
          <w:b/>
          <w:color w:val="0D0D0D"/>
          <w:u w:val="single"/>
        </w:rPr>
        <w:t>esión temporal del Teatro / Paraninfo de Laboral Ciudad de la Cultura</w:t>
      </w:r>
      <w:r w:rsidRPr="00A812F6">
        <w:rPr>
          <w:rFonts w:ascii="Verdana" w:hAnsi="Verdana"/>
          <w:b/>
          <w:color w:val="0D0D0D"/>
          <w:u w:val="single"/>
        </w:rPr>
        <w:t xml:space="preserve"> y plat0 de </w:t>
      </w:r>
      <w:proofErr w:type="spellStart"/>
      <w:r w:rsidRPr="00A812F6">
        <w:rPr>
          <w:rFonts w:ascii="Verdana" w:hAnsi="Verdana"/>
          <w:b/>
          <w:color w:val="0D0D0D"/>
          <w:u w:val="single"/>
        </w:rPr>
        <w:t>LABoral</w:t>
      </w:r>
      <w:proofErr w:type="spellEnd"/>
      <w:r w:rsidRPr="00A812F6">
        <w:rPr>
          <w:rFonts w:ascii="Verdana" w:hAnsi="Verdana"/>
          <w:b/>
          <w:color w:val="0D0D0D"/>
          <w:u w:val="single"/>
        </w:rPr>
        <w:t xml:space="preserve"> centro de Arte y Creación Industrial</w:t>
      </w:r>
    </w:p>
    <w:tbl>
      <w:tblPr>
        <w:tblW w:w="95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814"/>
        <w:gridCol w:w="3205"/>
      </w:tblGrid>
      <w:tr w:rsidR="00205A1E" w:rsidRPr="00463D68" w14:paraId="25810CB0" w14:textId="77777777" w:rsidTr="00A812F6">
        <w:trPr>
          <w:trHeight w:val="377"/>
        </w:trPr>
        <w:tc>
          <w:tcPr>
            <w:tcW w:w="3538" w:type="dxa"/>
            <w:shd w:val="clear" w:color="auto" w:fill="D9D9D9"/>
          </w:tcPr>
          <w:p w14:paraId="018B5C5D" w14:textId="77777777" w:rsidR="00205A1E" w:rsidRPr="00463D68" w:rsidRDefault="00205A1E" w:rsidP="008868D1">
            <w:pPr>
              <w:spacing w:after="0" w:line="240" w:lineRule="auto"/>
              <w:rPr>
                <w:b/>
                <w:sz w:val="24"/>
                <w:szCs w:val="24"/>
              </w:rPr>
            </w:pPr>
            <w:r w:rsidRPr="00463D68">
              <w:rPr>
                <w:b/>
                <w:sz w:val="24"/>
                <w:szCs w:val="24"/>
              </w:rPr>
              <w:t>D/Dña.</w:t>
            </w:r>
          </w:p>
        </w:tc>
        <w:tc>
          <w:tcPr>
            <w:tcW w:w="6019" w:type="dxa"/>
            <w:gridSpan w:val="2"/>
          </w:tcPr>
          <w:p w14:paraId="5A63109C" w14:textId="26391E93" w:rsidR="00205A1E" w:rsidRPr="00463D68" w:rsidRDefault="00205A1E" w:rsidP="00205A1E">
            <w:pPr>
              <w:spacing w:line="360" w:lineRule="auto"/>
              <w:rPr>
                <w:b/>
                <w:sz w:val="24"/>
                <w:szCs w:val="24"/>
              </w:rPr>
            </w:pPr>
          </w:p>
        </w:tc>
      </w:tr>
      <w:tr w:rsidR="00205A1E" w:rsidRPr="00463D68" w14:paraId="779C274F" w14:textId="77777777" w:rsidTr="00A812F6">
        <w:trPr>
          <w:trHeight w:val="402"/>
        </w:trPr>
        <w:tc>
          <w:tcPr>
            <w:tcW w:w="3538" w:type="dxa"/>
            <w:shd w:val="clear" w:color="auto" w:fill="auto"/>
          </w:tcPr>
          <w:p w14:paraId="62D07CF9" w14:textId="12BECB31" w:rsidR="00205A1E" w:rsidRPr="00463D68" w:rsidRDefault="00F50EAE" w:rsidP="008868D1">
            <w:pPr>
              <w:spacing w:after="0" w:line="240" w:lineRule="auto"/>
              <w:rPr>
                <w:b/>
                <w:sz w:val="24"/>
                <w:szCs w:val="24"/>
              </w:rPr>
            </w:pPr>
            <w:r>
              <w:rPr>
                <w:b/>
                <w:sz w:val="24"/>
                <w:szCs w:val="24"/>
              </w:rPr>
              <w:t>DNI</w:t>
            </w:r>
          </w:p>
        </w:tc>
        <w:tc>
          <w:tcPr>
            <w:tcW w:w="6019" w:type="dxa"/>
            <w:gridSpan w:val="2"/>
          </w:tcPr>
          <w:p w14:paraId="73574FC5" w14:textId="7B45B871" w:rsidR="00205A1E" w:rsidRPr="00463D68" w:rsidRDefault="00205A1E" w:rsidP="00205A1E">
            <w:pPr>
              <w:spacing w:line="360" w:lineRule="auto"/>
              <w:rPr>
                <w:b/>
                <w:sz w:val="24"/>
                <w:szCs w:val="24"/>
              </w:rPr>
            </w:pPr>
          </w:p>
        </w:tc>
      </w:tr>
      <w:tr w:rsidR="00205A1E" w:rsidRPr="00463D68" w14:paraId="1B0DF3DC" w14:textId="77777777" w:rsidTr="00A812F6">
        <w:trPr>
          <w:trHeight w:val="935"/>
        </w:trPr>
        <w:tc>
          <w:tcPr>
            <w:tcW w:w="3538" w:type="dxa"/>
            <w:shd w:val="clear" w:color="auto" w:fill="D9D9D9"/>
          </w:tcPr>
          <w:p w14:paraId="3C9CED86" w14:textId="3F1431AA" w:rsidR="00205A1E" w:rsidRPr="00463D68" w:rsidRDefault="00023C43" w:rsidP="00205A1E">
            <w:pPr>
              <w:spacing w:line="360" w:lineRule="auto"/>
              <w:rPr>
                <w:b/>
                <w:sz w:val="24"/>
                <w:szCs w:val="24"/>
              </w:rPr>
            </w:pPr>
            <w:r>
              <w:rPr>
                <w:b/>
                <w:sz w:val="24"/>
                <w:szCs w:val="24"/>
              </w:rPr>
              <w:t>En representación de</w:t>
            </w:r>
            <w:r w:rsidR="00205A1E" w:rsidRPr="00463D68">
              <w:rPr>
                <w:b/>
                <w:sz w:val="24"/>
                <w:szCs w:val="24"/>
              </w:rPr>
              <w:t xml:space="preserve"> </w:t>
            </w:r>
            <w:r w:rsidR="00955969">
              <w:rPr>
                <w:b/>
                <w:sz w:val="24"/>
                <w:szCs w:val="24"/>
              </w:rPr>
              <w:t>(compañía, grupo…)</w:t>
            </w:r>
          </w:p>
        </w:tc>
        <w:tc>
          <w:tcPr>
            <w:tcW w:w="6019" w:type="dxa"/>
            <w:gridSpan w:val="2"/>
          </w:tcPr>
          <w:p w14:paraId="6B50EFD7" w14:textId="1F0DB770" w:rsidR="00205A1E" w:rsidRPr="00463D68" w:rsidRDefault="00205A1E" w:rsidP="00205A1E">
            <w:pPr>
              <w:spacing w:line="360" w:lineRule="auto"/>
              <w:rPr>
                <w:b/>
                <w:sz w:val="24"/>
                <w:szCs w:val="24"/>
              </w:rPr>
            </w:pPr>
          </w:p>
        </w:tc>
      </w:tr>
      <w:tr w:rsidR="00205A1E" w:rsidRPr="00463D68" w14:paraId="20571654" w14:textId="77777777" w:rsidTr="00A812F6">
        <w:trPr>
          <w:trHeight w:val="647"/>
        </w:trPr>
        <w:tc>
          <w:tcPr>
            <w:tcW w:w="3538" w:type="dxa"/>
            <w:shd w:val="clear" w:color="auto" w:fill="auto"/>
          </w:tcPr>
          <w:p w14:paraId="0150F001" w14:textId="72C38AB6" w:rsidR="00205A1E" w:rsidRDefault="00955969" w:rsidP="00676B45">
            <w:pPr>
              <w:spacing w:after="0" w:line="240" w:lineRule="auto"/>
              <w:rPr>
                <w:b/>
                <w:sz w:val="24"/>
                <w:szCs w:val="24"/>
              </w:rPr>
            </w:pPr>
            <w:r>
              <w:rPr>
                <w:b/>
                <w:sz w:val="24"/>
                <w:szCs w:val="24"/>
              </w:rPr>
              <w:t>Espacio que solicita</w:t>
            </w:r>
          </w:p>
          <w:p w14:paraId="024F8E51" w14:textId="52AD616D" w:rsidR="007F1D6C" w:rsidRPr="007F1D6C" w:rsidRDefault="007F1D6C" w:rsidP="00676B45">
            <w:pPr>
              <w:spacing w:after="0" w:line="360" w:lineRule="auto"/>
              <w:rPr>
                <w:sz w:val="20"/>
                <w:szCs w:val="24"/>
              </w:rPr>
            </w:pPr>
          </w:p>
        </w:tc>
        <w:tc>
          <w:tcPr>
            <w:tcW w:w="6019" w:type="dxa"/>
            <w:gridSpan w:val="2"/>
          </w:tcPr>
          <w:p w14:paraId="411366AF" w14:textId="07101667" w:rsidR="00205A1E" w:rsidRPr="00463D68" w:rsidRDefault="00205A1E" w:rsidP="00AC2470">
            <w:pPr>
              <w:spacing w:line="360" w:lineRule="auto"/>
              <w:rPr>
                <w:b/>
                <w:sz w:val="24"/>
                <w:szCs w:val="24"/>
              </w:rPr>
            </w:pPr>
          </w:p>
        </w:tc>
      </w:tr>
      <w:tr w:rsidR="00205A1E" w:rsidRPr="00463D68" w14:paraId="62AC5118" w14:textId="77777777" w:rsidTr="00A812F6">
        <w:trPr>
          <w:trHeight w:val="386"/>
        </w:trPr>
        <w:tc>
          <w:tcPr>
            <w:tcW w:w="3538" w:type="dxa"/>
            <w:shd w:val="clear" w:color="auto" w:fill="D9D9D9"/>
          </w:tcPr>
          <w:p w14:paraId="4ECF302B" w14:textId="77777777" w:rsidR="00717FE3" w:rsidRDefault="00205A1E" w:rsidP="00955969">
            <w:pPr>
              <w:spacing w:line="240" w:lineRule="auto"/>
              <w:rPr>
                <w:b/>
                <w:sz w:val="24"/>
                <w:szCs w:val="24"/>
              </w:rPr>
            </w:pPr>
            <w:r w:rsidRPr="00463D68">
              <w:rPr>
                <w:b/>
                <w:sz w:val="24"/>
                <w:szCs w:val="24"/>
              </w:rPr>
              <w:t>En las fechas</w:t>
            </w:r>
          </w:p>
          <w:p w14:paraId="48005B53" w14:textId="365AA741" w:rsidR="00955969" w:rsidRPr="00717FE3" w:rsidRDefault="00955969" w:rsidP="00955969">
            <w:pPr>
              <w:spacing w:line="240" w:lineRule="auto"/>
              <w:rPr>
                <w:b/>
                <w:sz w:val="24"/>
                <w:szCs w:val="24"/>
              </w:rPr>
            </w:pPr>
            <w:r w:rsidRPr="003D604C">
              <w:rPr>
                <w:bCs/>
                <w:i/>
                <w:iCs/>
              </w:rPr>
              <w:t>(</w:t>
            </w:r>
            <w:r w:rsidR="00F50EAE" w:rsidRPr="00717FE3">
              <w:rPr>
                <w:bCs/>
                <w:i/>
                <w:iCs/>
                <w:sz w:val="20"/>
                <w:szCs w:val="20"/>
              </w:rPr>
              <w:t>deberán confirmarse</w:t>
            </w:r>
            <w:r w:rsidRPr="00717FE3">
              <w:rPr>
                <w:bCs/>
                <w:i/>
                <w:iCs/>
                <w:sz w:val="20"/>
                <w:szCs w:val="20"/>
              </w:rPr>
              <w:t xml:space="preserve"> con </w:t>
            </w:r>
            <w:r w:rsidR="00CC14A1" w:rsidRPr="00717FE3">
              <w:rPr>
                <w:bCs/>
                <w:i/>
                <w:iCs/>
                <w:sz w:val="20"/>
                <w:szCs w:val="20"/>
              </w:rPr>
              <w:t xml:space="preserve">Laboral Ciudad de la Cultura o con </w:t>
            </w:r>
            <w:proofErr w:type="spellStart"/>
            <w:r w:rsidR="00CC14A1" w:rsidRPr="00717FE3">
              <w:rPr>
                <w:bCs/>
                <w:i/>
                <w:iCs/>
                <w:sz w:val="20"/>
                <w:szCs w:val="20"/>
              </w:rPr>
              <w:t>LABoral</w:t>
            </w:r>
            <w:proofErr w:type="spellEnd"/>
            <w:r w:rsidR="00CC14A1" w:rsidRPr="00717FE3">
              <w:rPr>
                <w:bCs/>
                <w:i/>
                <w:iCs/>
                <w:sz w:val="20"/>
                <w:szCs w:val="20"/>
              </w:rPr>
              <w:t xml:space="preserve"> Centro de Arte</w:t>
            </w:r>
            <w:r w:rsidR="00F50EAE" w:rsidRPr="00717FE3">
              <w:rPr>
                <w:bCs/>
                <w:i/>
                <w:iCs/>
                <w:sz w:val="20"/>
                <w:szCs w:val="20"/>
              </w:rPr>
              <w:t xml:space="preserve"> y no se asegura que puedan ser las que se solicitan)</w:t>
            </w:r>
          </w:p>
        </w:tc>
        <w:tc>
          <w:tcPr>
            <w:tcW w:w="6019" w:type="dxa"/>
            <w:gridSpan w:val="2"/>
          </w:tcPr>
          <w:p w14:paraId="50BC4B94" w14:textId="413C1E1A" w:rsidR="00205A1E" w:rsidRPr="00463D68" w:rsidRDefault="00205A1E" w:rsidP="00205A1E">
            <w:pPr>
              <w:spacing w:line="360" w:lineRule="auto"/>
              <w:rPr>
                <w:b/>
                <w:sz w:val="24"/>
                <w:szCs w:val="24"/>
              </w:rPr>
            </w:pPr>
          </w:p>
        </w:tc>
      </w:tr>
      <w:tr w:rsidR="00205A1E" w:rsidRPr="00463D68" w14:paraId="1E309104" w14:textId="77777777" w:rsidTr="00717FE3">
        <w:trPr>
          <w:trHeight w:val="728"/>
        </w:trPr>
        <w:tc>
          <w:tcPr>
            <w:tcW w:w="3538" w:type="dxa"/>
            <w:shd w:val="clear" w:color="auto" w:fill="auto"/>
          </w:tcPr>
          <w:p w14:paraId="07AFE7E1" w14:textId="2B8F747F" w:rsidR="00205A1E" w:rsidRPr="00463D68" w:rsidRDefault="00205A1E" w:rsidP="003D604C">
            <w:pPr>
              <w:spacing w:line="240" w:lineRule="auto"/>
              <w:rPr>
                <w:b/>
                <w:sz w:val="24"/>
                <w:szCs w:val="24"/>
              </w:rPr>
            </w:pPr>
            <w:proofErr w:type="gramStart"/>
            <w:r w:rsidRPr="00463D68">
              <w:rPr>
                <w:b/>
                <w:sz w:val="24"/>
                <w:szCs w:val="24"/>
              </w:rPr>
              <w:t>Total</w:t>
            </w:r>
            <w:proofErr w:type="gramEnd"/>
            <w:r w:rsidRPr="00463D68">
              <w:rPr>
                <w:b/>
                <w:sz w:val="24"/>
                <w:szCs w:val="24"/>
              </w:rPr>
              <w:t xml:space="preserve"> de jornadas solicitadas</w:t>
            </w:r>
            <w:r w:rsidR="00955969">
              <w:rPr>
                <w:b/>
                <w:sz w:val="24"/>
                <w:szCs w:val="24"/>
              </w:rPr>
              <w:t xml:space="preserve"> </w:t>
            </w:r>
            <w:r w:rsidR="00955969" w:rsidRPr="00717FE3">
              <w:rPr>
                <w:bCs/>
                <w:i/>
                <w:iCs/>
                <w:sz w:val="20"/>
                <w:szCs w:val="20"/>
              </w:rPr>
              <w:t xml:space="preserve">(entre </w:t>
            </w:r>
            <w:r w:rsidR="00F50EAE" w:rsidRPr="00717FE3">
              <w:rPr>
                <w:bCs/>
                <w:i/>
                <w:iCs/>
                <w:sz w:val="20"/>
                <w:szCs w:val="20"/>
              </w:rPr>
              <w:t>1-3</w:t>
            </w:r>
            <w:r w:rsidR="00955969" w:rsidRPr="00717FE3">
              <w:rPr>
                <w:bCs/>
                <w:i/>
                <w:iCs/>
                <w:sz w:val="20"/>
                <w:szCs w:val="20"/>
              </w:rPr>
              <w:t xml:space="preserve"> jornadas</w:t>
            </w:r>
            <w:r w:rsidR="00CC14A1" w:rsidRPr="00717FE3">
              <w:rPr>
                <w:bCs/>
                <w:i/>
                <w:iCs/>
                <w:sz w:val="20"/>
                <w:szCs w:val="20"/>
              </w:rPr>
              <w:t xml:space="preserve"> para Teatro y Paraninfo y hasta 15 días para plat0)</w:t>
            </w:r>
          </w:p>
        </w:tc>
        <w:tc>
          <w:tcPr>
            <w:tcW w:w="6019" w:type="dxa"/>
            <w:gridSpan w:val="2"/>
          </w:tcPr>
          <w:p w14:paraId="025F5445" w14:textId="6B854870" w:rsidR="00205A1E" w:rsidRPr="00463D68" w:rsidRDefault="00205A1E" w:rsidP="00205A1E">
            <w:pPr>
              <w:spacing w:line="360" w:lineRule="auto"/>
              <w:rPr>
                <w:b/>
                <w:sz w:val="24"/>
                <w:szCs w:val="24"/>
              </w:rPr>
            </w:pPr>
          </w:p>
        </w:tc>
      </w:tr>
      <w:tr w:rsidR="00F50EAE" w:rsidRPr="00463D68" w14:paraId="4C5CF028" w14:textId="77777777" w:rsidTr="00A812F6">
        <w:trPr>
          <w:trHeight w:val="632"/>
        </w:trPr>
        <w:tc>
          <w:tcPr>
            <w:tcW w:w="3538" w:type="dxa"/>
            <w:shd w:val="clear" w:color="auto" w:fill="D9D9D9" w:themeFill="background1" w:themeFillShade="D9"/>
          </w:tcPr>
          <w:p w14:paraId="27137F49" w14:textId="1B834288" w:rsidR="00F50EAE" w:rsidRPr="00463D68" w:rsidRDefault="00F50EAE" w:rsidP="00F50EAE">
            <w:pPr>
              <w:spacing w:line="360" w:lineRule="auto"/>
              <w:rPr>
                <w:b/>
                <w:sz w:val="24"/>
                <w:szCs w:val="24"/>
              </w:rPr>
            </w:pPr>
            <w:r>
              <w:rPr>
                <w:b/>
                <w:sz w:val="24"/>
                <w:szCs w:val="24"/>
              </w:rPr>
              <w:t xml:space="preserve">Horarios </w:t>
            </w:r>
            <w:r w:rsidRPr="00F50EAE">
              <w:rPr>
                <w:bCs/>
                <w:sz w:val="24"/>
                <w:szCs w:val="24"/>
              </w:rPr>
              <w:t>(de cada jornada)</w:t>
            </w:r>
          </w:p>
        </w:tc>
        <w:tc>
          <w:tcPr>
            <w:tcW w:w="6019" w:type="dxa"/>
            <w:gridSpan w:val="2"/>
          </w:tcPr>
          <w:p w14:paraId="3206DD1A" w14:textId="77777777" w:rsidR="00F50EAE" w:rsidRDefault="00F50EAE" w:rsidP="00F50EAE">
            <w:pPr>
              <w:spacing w:line="360" w:lineRule="auto"/>
              <w:rPr>
                <w:b/>
                <w:sz w:val="24"/>
                <w:szCs w:val="24"/>
              </w:rPr>
            </w:pPr>
          </w:p>
        </w:tc>
      </w:tr>
      <w:tr w:rsidR="00F50EAE" w:rsidRPr="00463D68" w14:paraId="6800EC0E" w14:textId="77777777" w:rsidTr="00A812F6">
        <w:trPr>
          <w:trHeight w:val="617"/>
        </w:trPr>
        <w:tc>
          <w:tcPr>
            <w:tcW w:w="3538" w:type="dxa"/>
            <w:shd w:val="clear" w:color="auto" w:fill="auto"/>
          </w:tcPr>
          <w:p w14:paraId="61F0968B" w14:textId="1B6A1CA5" w:rsidR="00F50EAE" w:rsidRPr="00463D68" w:rsidRDefault="00F50EAE" w:rsidP="00F50EAE">
            <w:pPr>
              <w:spacing w:line="360" w:lineRule="auto"/>
              <w:rPr>
                <w:b/>
                <w:sz w:val="24"/>
                <w:szCs w:val="24"/>
              </w:rPr>
            </w:pPr>
            <w:r>
              <w:rPr>
                <w:b/>
                <w:sz w:val="24"/>
                <w:szCs w:val="24"/>
              </w:rPr>
              <w:t>Información sobre el proyecto</w:t>
            </w:r>
          </w:p>
        </w:tc>
        <w:tc>
          <w:tcPr>
            <w:tcW w:w="6019" w:type="dxa"/>
            <w:gridSpan w:val="2"/>
          </w:tcPr>
          <w:p w14:paraId="65CC41B0" w14:textId="77777777" w:rsidR="00F50EAE" w:rsidRDefault="00F50EAE" w:rsidP="00F50EAE">
            <w:pPr>
              <w:spacing w:line="360" w:lineRule="auto"/>
              <w:rPr>
                <w:b/>
                <w:sz w:val="24"/>
                <w:szCs w:val="24"/>
              </w:rPr>
            </w:pPr>
          </w:p>
        </w:tc>
      </w:tr>
      <w:tr w:rsidR="00F50EAE" w:rsidRPr="00463D68" w14:paraId="075F5ACB" w14:textId="77777777" w:rsidTr="00A812F6">
        <w:trPr>
          <w:trHeight w:val="1000"/>
        </w:trPr>
        <w:tc>
          <w:tcPr>
            <w:tcW w:w="3538" w:type="dxa"/>
            <w:shd w:val="clear" w:color="auto" w:fill="D9D9D9"/>
          </w:tcPr>
          <w:p w14:paraId="483817E7" w14:textId="77777777" w:rsidR="00F50EAE" w:rsidRDefault="00F50EAE" w:rsidP="00F50EAE">
            <w:pPr>
              <w:spacing w:after="0" w:line="240" w:lineRule="auto"/>
              <w:rPr>
                <w:b/>
                <w:sz w:val="24"/>
                <w:szCs w:val="24"/>
              </w:rPr>
            </w:pPr>
            <w:r w:rsidRPr="00463D68">
              <w:rPr>
                <w:b/>
                <w:sz w:val="24"/>
                <w:szCs w:val="24"/>
              </w:rPr>
              <w:t>Participantes previstos</w:t>
            </w:r>
            <w:r>
              <w:rPr>
                <w:b/>
                <w:sz w:val="24"/>
                <w:szCs w:val="24"/>
              </w:rPr>
              <w:t xml:space="preserve">  </w:t>
            </w:r>
          </w:p>
          <w:p w14:paraId="2AF9D468" w14:textId="50D9B571" w:rsidR="00F50EAE" w:rsidRPr="00B90201" w:rsidRDefault="00F50EAE" w:rsidP="00F50EAE">
            <w:pPr>
              <w:spacing w:after="0" w:line="240" w:lineRule="auto"/>
              <w:rPr>
                <w:i/>
                <w:iCs/>
                <w:color w:val="FF0000"/>
                <w:sz w:val="16"/>
                <w:szCs w:val="20"/>
              </w:rPr>
            </w:pPr>
            <w:r w:rsidRPr="00B90201">
              <w:rPr>
                <w:b/>
                <w:i/>
                <w:iCs/>
                <w:color w:val="FF0000"/>
                <w:sz w:val="20"/>
                <w:szCs w:val="20"/>
              </w:rPr>
              <w:t xml:space="preserve">*Indicar el nombre </w:t>
            </w:r>
            <w:r>
              <w:rPr>
                <w:b/>
                <w:i/>
                <w:iCs/>
                <w:color w:val="FF0000"/>
                <w:sz w:val="20"/>
                <w:szCs w:val="20"/>
              </w:rPr>
              <w:t>y teléfono de todos/</w:t>
            </w:r>
            <w:proofErr w:type="gramStart"/>
            <w:r>
              <w:rPr>
                <w:b/>
                <w:i/>
                <w:iCs/>
                <w:color w:val="FF0000"/>
                <w:sz w:val="20"/>
                <w:szCs w:val="20"/>
              </w:rPr>
              <w:t xml:space="preserve">a </w:t>
            </w:r>
            <w:r w:rsidRPr="00B90201">
              <w:rPr>
                <w:b/>
                <w:i/>
                <w:iCs/>
                <w:color w:val="FF0000"/>
                <w:sz w:val="20"/>
                <w:szCs w:val="20"/>
              </w:rPr>
              <w:t xml:space="preserve"> los</w:t>
            </w:r>
            <w:proofErr w:type="gramEnd"/>
            <w:r w:rsidRPr="00B90201">
              <w:rPr>
                <w:b/>
                <w:i/>
                <w:iCs/>
                <w:color w:val="FF0000"/>
                <w:sz w:val="20"/>
                <w:szCs w:val="20"/>
              </w:rPr>
              <w:t xml:space="preserve"> participantes. En caso de</w:t>
            </w:r>
            <w:r>
              <w:rPr>
                <w:b/>
                <w:i/>
                <w:iCs/>
                <w:color w:val="FF0000"/>
                <w:sz w:val="20"/>
                <w:szCs w:val="20"/>
              </w:rPr>
              <w:t xml:space="preserve"> cualquier</w:t>
            </w:r>
            <w:r w:rsidRPr="00B90201">
              <w:rPr>
                <w:b/>
                <w:i/>
                <w:iCs/>
                <w:color w:val="FF0000"/>
                <w:sz w:val="20"/>
                <w:szCs w:val="20"/>
              </w:rPr>
              <w:t xml:space="preserve"> cambio</w:t>
            </w:r>
            <w:r>
              <w:rPr>
                <w:b/>
                <w:i/>
                <w:iCs/>
                <w:color w:val="FF0000"/>
                <w:sz w:val="20"/>
                <w:szCs w:val="20"/>
              </w:rPr>
              <w:t xml:space="preserve"> debe ser comunicado</w:t>
            </w:r>
            <w:r w:rsidRPr="00B90201">
              <w:rPr>
                <w:b/>
                <w:i/>
                <w:iCs/>
                <w:color w:val="FF0000"/>
                <w:sz w:val="20"/>
                <w:szCs w:val="20"/>
              </w:rPr>
              <w:t xml:space="preserve"> </w:t>
            </w:r>
          </w:p>
        </w:tc>
        <w:tc>
          <w:tcPr>
            <w:tcW w:w="6019" w:type="dxa"/>
            <w:gridSpan w:val="2"/>
          </w:tcPr>
          <w:p w14:paraId="4D566B4E" w14:textId="573D14E6" w:rsidR="00F50EAE" w:rsidRPr="00463D68" w:rsidRDefault="00F50EAE" w:rsidP="00F50EAE">
            <w:pPr>
              <w:spacing w:line="360" w:lineRule="auto"/>
              <w:rPr>
                <w:b/>
                <w:sz w:val="24"/>
                <w:szCs w:val="24"/>
              </w:rPr>
            </w:pPr>
          </w:p>
        </w:tc>
      </w:tr>
      <w:tr w:rsidR="00F50EAE" w:rsidRPr="00463D68" w14:paraId="58104A9F" w14:textId="77777777" w:rsidTr="00A812F6">
        <w:trPr>
          <w:trHeight w:val="768"/>
        </w:trPr>
        <w:tc>
          <w:tcPr>
            <w:tcW w:w="3538" w:type="dxa"/>
            <w:shd w:val="clear" w:color="auto" w:fill="auto"/>
          </w:tcPr>
          <w:p w14:paraId="6D98F46B" w14:textId="77777777" w:rsidR="00F50EAE" w:rsidRDefault="00F50EAE" w:rsidP="00F50EAE">
            <w:pPr>
              <w:spacing w:after="0" w:line="240" w:lineRule="auto"/>
              <w:rPr>
                <w:b/>
                <w:sz w:val="24"/>
                <w:szCs w:val="24"/>
              </w:rPr>
            </w:pPr>
            <w:r>
              <w:rPr>
                <w:b/>
                <w:sz w:val="24"/>
                <w:szCs w:val="24"/>
              </w:rPr>
              <w:t>Petición de material técnico</w:t>
            </w:r>
          </w:p>
          <w:p w14:paraId="702ACDD9" w14:textId="4B32BA0B" w:rsidR="00F50EAE" w:rsidRPr="00A812F6" w:rsidRDefault="00F50EAE" w:rsidP="00F50EAE">
            <w:pPr>
              <w:spacing w:after="0" w:line="240" w:lineRule="auto"/>
              <w:rPr>
                <w:bCs/>
                <w:i/>
                <w:iCs/>
                <w:sz w:val="20"/>
                <w:szCs w:val="20"/>
              </w:rPr>
            </w:pPr>
            <w:r w:rsidRPr="00A812F6">
              <w:rPr>
                <w:bCs/>
                <w:i/>
                <w:iCs/>
                <w:sz w:val="20"/>
                <w:szCs w:val="20"/>
              </w:rPr>
              <w:t>(deberá ser confirmado</w:t>
            </w:r>
            <w:r w:rsidR="003D604C" w:rsidRPr="00A812F6">
              <w:rPr>
                <w:bCs/>
                <w:i/>
                <w:iCs/>
                <w:sz w:val="20"/>
                <w:szCs w:val="20"/>
              </w:rPr>
              <w:t xml:space="preserve"> </w:t>
            </w:r>
            <w:r w:rsidRPr="00A812F6">
              <w:rPr>
                <w:bCs/>
                <w:i/>
                <w:iCs/>
                <w:sz w:val="20"/>
                <w:szCs w:val="20"/>
              </w:rPr>
              <w:t>con el personal técnico</w:t>
            </w:r>
            <w:r w:rsidR="003D604C" w:rsidRPr="00A812F6">
              <w:rPr>
                <w:bCs/>
                <w:i/>
                <w:iCs/>
                <w:sz w:val="20"/>
                <w:szCs w:val="20"/>
              </w:rPr>
              <w:t xml:space="preserve"> y aceptado por Laboral</w:t>
            </w:r>
            <w:r w:rsidRPr="00A812F6">
              <w:rPr>
                <w:bCs/>
                <w:i/>
                <w:iCs/>
                <w:sz w:val="20"/>
                <w:szCs w:val="20"/>
              </w:rPr>
              <w:t>)</w:t>
            </w:r>
          </w:p>
        </w:tc>
        <w:sdt>
          <w:sdtPr>
            <w:rPr>
              <w:b/>
              <w:sz w:val="24"/>
              <w:szCs w:val="24"/>
            </w:rPr>
            <w:id w:val="-875233151"/>
            <w:placeholder>
              <w:docPart w:val="C3E97E2ACDCB4EB2A5908A5DE4787555"/>
            </w:placeholder>
          </w:sdtPr>
          <w:sdtEndPr/>
          <w:sdtContent>
            <w:tc>
              <w:tcPr>
                <w:tcW w:w="6019" w:type="dxa"/>
                <w:gridSpan w:val="2"/>
              </w:tcPr>
              <w:p w14:paraId="3527EF33" w14:textId="77777777" w:rsidR="00F50EAE" w:rsidRPr="00463D68" w:rsidRDefault="00F50EAE" w:rsidP="00F50EAE">
                <w:pPr>
                  <w:spacing w:line="360" w:lineRule="auto"/>
                  <w:rPr>
                    <w:b/>
                    <w:sz w:val="24"/>
                    <w:szCs w:val="24"/>
                  </w:rPr>
                </w:pPr>
              </w:p>
            </w:tc>
          </w:sdtContent>
        </w:sdt>
      </w:tr>
      <w:tr w:rsidR="00F50EAE" w:rsidRPr="00463D68" w14:paraId="4C78DF5F" w14:textId="77777777" w:rsidTr="00A812F6">
        <w:trPr>
          <w:trHeight w:val="1139"/>
        </w:trPr>
        <w:tc>
          <w:tcPr>
            <w:tcW w:w="3538" w:type="dxa"/>
            <w:shd w:val="clear" w:color="auto" w:fill="auto"/>
          </w:tcPr>
          <w:p w14:paraId="031C3920" w14:textId="6D4241E9" w:rsidR="00F50EAE" w:rsidRDefault="00F50EAE" w:rsidP="00F50EAE">
            <w:pPr>
              <w:spacing w:after="0" w:line="240" w:lineRule="auto"/>
              <w:rPr>
                <w:b/>
                <w:sz w:val="24"/>
                <w:szCs w:val="24"/>
              </w:rPr>
            </w:pPr>
            <w:r>
              <w:rPr>
                <w:b/>
                <w:sz w:val="24"/>
                <w:szCs w:val="24"/>
              </w:rPr>
              <w:t>Petición de personal técnico y especialidad</w:t>
            </w:r>
          </w:p>
          <w:p w14:paraId="5CB9A2BC" w14:textId="1868DCA9" w:rsidR="00F50EAE" w:rsidRPr="00A812F6" w:rsidRDefault="00F50EAE" w:rsidP="00F50EAE">
            <w:pPr>
              <w:spacing w:after="0" w:line="240" w:lineRule="auto"/>
              <w:rPr>
                <w:bCs/>
                <w:sz w:val="20"/>
                <w:szCs w:val="20"/>
              </w:rPr>
            </w:pPr>
            <w:r w:rsidRPr="00A812F6">
              <w:rPr>
                <w:bCs/>
                <w:i/>
                <w:iCs/>
                <w:sz w:val="20"/>
                <w:szCs w:val="20"/>
              </w:rPr>
              <w:t>(deberá ser confirmado con el personal técnico</w:t>
            </w:r>
            <w:r w:rsidR="003D604C" w:rsidRPr="00A812F6">
              <w:rPr>
                <w:bCs/>
                <w:i/>
                <w:iCs/>
                <w:sz w:val="20"/>
                <w:szCs w:val="20"/>
              </w:rPr>
              <w:t xml:space="preserve"> y aceptado por Laboral</w:t>
            </w:r>
            <w:r w:rsidRPr="00A812F6">
              <w:rPr>
                <w:bCs/>
                <w:i/>
                <w:iCs/>
                <w:sz w:val="20"/>
                <w:szCs w:val="20"/>
              </w:rPr>
              <w:t>)</w:t>
            </w:r>
          </w:p>
        </w:tc>
        <w:tc>
          <w:tcPr>
            <w:tcW w:w="6019" w:type="dxa"/>
            <w:gridSpan w:val="2"/>
          </w:tcPr>
          <w:p w14:paraId="58A4FC88" w14:textId="77777777" w:rsidR="00F50EAE" w:rsidRDefault="00F50EAE" w:rsidP="00F50EAE">
            <w:pPr>
              <w:spacing w:line="360" w:lineRule="auto"/>
              <w:rPr>
                <w:b/>
                <w:sz w:val="24"/>
                <w:szCs w:val="24"/>
              </w:rPr>
            </w:pPr>
          </w:p>
        </w:tc>
      </w:tr>
      <w:tr w:rsidR="00F50EAE" w:rsidRPr="00463D68" w14:paraId="4120A3AE" w14:textId="77777777" w:rsidTr="00A812F6">
        <w:trPr>
          <w:trHeight w:val="823"/>
        </w:trPr>
        <w:tc>
          <w:tcPr>
            <w:tcW w:w="3538" w:type="dxa"/>
            <w:shd w:val="clear" w:color="auto" w:fill="auto"/>
          </w:tcPr>
          <w:p w14:paraId="2FFA76E3" w14:textId="3AEB3866" w:rsidR="00F50EAE" w:rsidRPr="00463D68" w:rsidRDefault="00F50EAE" w:rsidP="00F50EAE">
            <w:pPr>
              <w:spacing w:line="360" w:lineRule="auto"/>
              <w:rPr>
                <w:b/>
                <w:sz w:val="24"/>
                <w:szCs w:val="24"/>
              </w:rPr>
            </w:pPr>
            <w:proofErr w:type="spellStart"/>
            <w:r w:rsidRPr="00463D68">
              <w:rPr>
                <w:b/>
                <w:sz w:val="24"/>
                <w:szCs w:val="24"/>
              </w:rPr>
              <w:t>Tfno</w:t>
            </w:r>
            <w:proofErr w:type="spellEnd"/>
            <w:r w:rsidRPr="00463D68">
              <w:rPr>
                <w:b/>
                <w:sz w:val="24"/>
                <w:szCs w:val="24"/>
              </w:rPr>
              <w:t xml:space="preserve"> y mail de contacto</w:t>
            </w:r>
            <w:r>
              <w:rPr>
                <w:b/>
                <w:sz w:val="24"/>
                <w:szCs w:val="24"/>
              </w:rPr>
              <w:t xml:space="preserve"> de responsable</w:t>
            </w:r>
          </w:p>
        </w:tc>
        <w:tc>
          <w:tcPr>
            <w:tcW w:w="2814" w:type="dxa"/>
          </w:tcPr>
          <w:p w14:paraId="36AFBC9B" w14:textId="0A17E810" w:rsidR="00F50EAE" w:rsidRPr="00463D68" w:rsidRDefault="00F50EAE" w:rsidP="00F50EAE">
            <w:pPr>
              <w:spacing w:line="360" w:lineRule="auto"/>
              <w:rPr>
                <w:b/>
                <w:sz w:val="24"/>
                <w:szCs w:val="24"/>
              </w:rPr>
            </w:pPr>
          </w:p>
        </w:tc>
        <w:tc>
          <w:tcPr>
            <w:tcW w:w="3205" w:type="dxa"/>
          </w:tcPr>
          <w:p w14:paraId="0EE34D7E" w14:textId="2DD10778" w:rsidR="00F50EAE" w:rsidRPr="00463D68" w:rsidRDefault="00F50EAE" w:rsidP="00F50EAE">
            <w:pPr>
              <w:spacing w:line="360" w:lineRule="auto"/>
              <w:rPr>
                <w:b/>
                <w:sz w:val="24"/>
                <w:szCs w:val="24"/>
              </w:rPr>
            </w:pPr>
          </w:p>
        </w:tc>
      </w:tr>
    </w:tbl>
    <w:p w14:paraId="600C0EB2" w14:textId="2E125D64" w:rsidR="00717FE3" w:rsidRDefault="00205A1E" w:rsidP="00A812F6">
      <w:pPr>
        <w:pBdr>
          <w:top w:val="single" w:sz="4" w:space="1" w:color="auto"/>
          <w:left w:val="single" w:sz="4" w:space="13" w:color="auto"/>
          <w:bottom w:val="single" w:sz="4" w:space="1" w:color="auto"/>
          <w:right w:val="single" w:sz="4" w:space="9" w:color="auto"/>
        </w:pBdr>
        <w:spacing w:line="360" w:lineRule="auto"/>
        <w:rPr>
          <w:b/>
          <w:sz w:val="24"/>
          <w:szCs w:val="24"/>
        </w:rPr>
      </w:pPr>
      <w:r w:rsidRPr="001D16F3">
        <w:rPr>
          <w:b/>
          <w:sz w:val="24"/>
          <w:szCs w:val="24"/>
        </w:rPr>
        <w:t>Firma / Sello:</w:t>
      </w:r>
      <w:r w:rsidR="00EC7579">
        <w:rPr>
          <w:b/>
          <w:sz w:val="24"/>
          <w:szCs w:val="24"/>
        </w:rPr>
        <w:t xml:space="preserve">  </w:t>
      </w:r>
    </w:p>
    <w:p w14:paraId="11959CD9" w14:textId="77777777" w:rsidR="00717FE3" w:rsidRPr="00717FE3" w:rsidRDefault="00717FE3" w:rsidP="00A812F6">
      <w:pPr>
        <w:pBdr>
          <w:top w:val="single" w:sz="4" w:space="1" w:color="auto"/>
          <w:left w:val="single" w:sz="4" w:space="13" w:color="auto"/>
          <w:bottom w:val="single" w:sz="4" w:space="1" w:color="auto"/>
          <w:right w:val="single" w:sz="4" w:space="9" w:color="auto"/>
        </w:pBdr>
        <w:spacing w:line="360" w:lineRule="auto"/>
        <w:rPr>
          <w:b/>
          <w:sz w:val="20"/>
          <w:szCs w:val="20"/>
        </w:rPr>
      </w:pPr>
    </w:p>
    <w:p w14:paraId="16ACE881" w14:textId="67C823DA" w:rsidR="00205A1E" w:rsidRDefault="00205A1E" w:rsidP="00717FE3">
      <w:pPr>
        <w:tabs>
          <w:tab w:val="left" w:pos="915"/>
        </w:tabs>
        <w:jc w:val="both"/>
        <w:rPr>
          <w:i/>
          <w:sz w:val="20"/>
          <w:szCs w:val="20"/>
        </w:rPr>
      </w:pPr>
      <w:r w:rsidRPr="00717FE3">
        <w:rPr>
          <w:i/>
          <w:sz w:val="20"/>
          <w:szCs w:val="20"/>
        </w:rPr>
        <w:t xml:space="preserve">* La cumplimentación de esta ficha supone la aceptación de la normativa </w:t>
      </w:r>
      <w:r w:rsidR="00F50EAE" w:rsidRPr="00717FE3">
        <w:rPr>
          <w:i/>
          <w:sz w:val="20"/>
          <w:szCs w:val="20"/>
        </w:rPr>
        <w:t>de la cesión</w:t>
      </w:r>
      <w:r w:rsidR="00012D56" w:rsidRPr="00717FE3">
        <w:rPr>
          <w:i/>
          <w:sz w:val="20"/>
          <w:szCs w:val="20"/>
        </w:rPr>
        <w:t xml:space="preserve"> por parte de los </w:t>
      </w:r>
      <w:r w:rsidR="00B90201" w:rsidRPr="00717FE3">
        <w:rPr>
          <w:i/>
          <w:sz w:val="20"/>
          <w:szCs w:val="20"/>
        </w:rPr>
        <w:t>peticionarios,</w:t>
      </w:r>
      <w:r w:rsidRPr="00717FE3">
        <w:rPr>
          <w:i/>
          <w:sz w:val="20"/>
          <w:szCs w:val="20"/>
        </w:rPr>
        <w:t xml:space="preserve"> así como la asunción de responsabilidad sobre los desperfectos que puedan ocasionarse en </w:t>
      </w:r>
      <w:r w:rsidR="00A812F6" w:rsidRPr="00717FE3">
        <w:rPr>
          <w:i/>
          <w:sz w:val="20"/>
          <w:szCs w:val="20"/>
        </w:rPr>
        <w:t>los espacios</w:t>
      </w:r>
      <w:r w:rsidRPr="00717FE3">
        <w:rPr>
          <w:i/>
          <w:sz w:val="20"/>
          <w:szCs w:val="20"/>
        </w:rPr>
        <w:t>.</w:t>
      </w:r>
    </w:p>
    <w:p w14:paraId="63825807" w14:textId="77777777" w:rsidR="00854334" w:rsidRDefault="00854334" w:rsidP="00854334">
      <w:pPr>
        <w:spacing w:after="120"/>
        <w:jc w:val="both"/>
        <w:rPr>
          <w:rFonts w:ascii="Verdana" w:hAnsi="Verdana"/>
          <w:b/>
          <w:u w:val="single"/>
        </w:rPr>
      </w:pPr>
    </w:p>
    <w:p w14:paraId="1AC0CE9E" w14:textId="790C2F5F" w:rsidR="00854334" w:rsidRPr="00D06AC8" w:rsidRDefault="00854334" w:rsidP="00854334">
      <w:pPr>
        <w:spacing w:after="120"/>
        <w:jc w:val="both"/>
        <w:rPr>
          <w:rFonts w:ascii="Verdana" w:hAnsi="Verdana"/>
          <w:b/>
        </w:rPr>
      </w:pPr>
      <w:r w:rsidRPr="00D06AC8">
        <w:rPr>
          <w:rFonts w:ascii="Verdana" w:hAnsi="Verdana"/>
          <w:b/>
          <w:u w:val="single"/>
        </w:rPr>
        <w:t>NORMATIVA INTERNA</w:t>
      </w:r>
      <w:r w:rsidRPr="00D06AC8">
        <w:rPr>
          <w:rFonts w:ascii="Verdana" w:hAnsi="Verdana"/>
          <w:b/>
        </w:rPr>
        <w:t xml:space="preserve">: </w:t>
      </w:r>
    </w:p>
    <w:p w14:paraId="6462CC17" w14:textId="02D55886" w:rsidR="00854334" w:rsidRPr="00BB2384" w:rsidRDefault="00854334" w:rsidP="00854334">
      <w:pPr>
        <w:pStyle w:val="Prrafodelista"/>
        <w:numPr>
          <w:ilvl w:val="0"/>
          <w:numId w:val="5"/>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LA CONCESIÓN DE SALA SUPONE LA </w:t>
      </w:r>
      <w:r w:rsidRPr="00A40253">
        <w:rPr>
          <w:rFonts w:ascii="Verdana" w:hAnsi="Verdana" w:cs="Helvetica"/>
          <w:b/>
          <w:bCs/>
          <w:sz w:val="20"/>
          <w:szCs w:val="20"/>
          <w:shd w:val="clear" w:color="auto" w:fill="FFFFFF"/>
        </w:rPr>
        <w:t>ACEPTACIÓN DE LA NORMATIVA</w:t>
      </w:r>
      <w:r w:rsidRPr="0025496F">
        <w:rPr>
          <w:rFonts w:ascii="Verdana" w:hAnsi="Verdana" w:cs="Helvetica"/>
          <w:sz w:val="20"/>
          <w:szCs w:val="20"/>
          <w:shd w:val="clear" w:color="auto" w:fill="FFFFFF"/>
        </w:rPr>
        <w:t xml:space="preserve"> DEL RECINTO, así como un uso respetuoso y responsable de instalaciones y mobiliario. Los usuarios atenderán las indicaciones del personal de Laboral (</w:t>
      </w:r>
      <w:r>
        <w:rPr>
          <w:rFonts w:ascii="Verdana" w:hAnsi="Verdana" w:cs="Helvetica"/>
          <w:sz w:val="20"/>
          <w:szCs w:val="20"/>
          <w:shd w:val="clear" w:color="auto" w:fill="FFFFFF"/>
        </w:rPr>
        <w:t xml:space="preserve">personal de la Sociedad, </w:t>
      </w:r>
      <w:r w:rsidRPr="0025496F">
        <w:rPr>
          <w:rFonts w:ascii="Verdana" w:hAnsi="Verdana" w:cs="Helvetica"/>
          <w:sz w:val="20"/>
          <w:szCs w:val="20"/>
          <w:shd w:val="clear" w:color="auto" w:fill="FFFFFF"/>
        </w:rPr>
        <w:t xml:space="preserve">vigilantes, personal técnico, limpieza, </w:t>
      </w:r>
      <w:proofErr w:type="spellStart"/>
      <w:r w:rsidRPr="0025496F">
        <w:rPr>
          <w:rFonts w:ascii="Verdana" w:hAnsi="Verdana" w:cs="Helvetica"/>
          <w:sz w:val="20"/>
          <w:szCs w:val="20"/>
          <w:shd w:val="clear" w:color="auto" w:fill="FFFFFF"/>
        </w:rPr>
        <w:t>etc</w:t>
      </w:r>
      <w:proofErr w:type="spellEnd"/>
      <w:r w:rsidRPr="0025496F">
        <w:rPr>
          <w:rFonts w:ascii="Verdana" w:hAnsi="Verdana" w:cs="Helvetica"/>
          <w:sz w:val="20"/>
          <w:szCs w:val="20"/>
          <w:shd w:val="clear" w:color="auto" w:fill="FFFFFF"/>
        </w:rPr>
        <w:t>) para una convivencia adecuada.</w:t>
      </w:r>
    </w:p>
    <w:p w14:paraId="3D3C850B" w14:textId="77777777" w:rsidR="00854334" w:rsidRPr="00BB2384" w:rsidRDefault="00854334" w:rsidP="00854334">
      <w:pPr>
        <w:pStyle w:val="Prrafodelista"/>
        <w:numPr>
          <w:ilvl w:val="0"/>
          <w:numId w:val="5"/>
        </w:numPr>
        <w:spacing w:after="120" w:line="240" w:lineRule="auto"/>
        <w:ind w:left="284" w:hanging="357"/>
        <w:contextualSpacing w:val="0"/>
        <w:jc w:val="both"/>
        <w:rPr>
          <w:rFonts w:ascii="Verdana" w:hAnsi="Verdana" w:cs="Helvetica"/>
          <w:sz w:val="20"/>
          <w:szCs w:val="20"/>
          <w:shd w:val="clear" w:color="auto" w:fill="FFFFFF"/>
        </w:rPr>
      </w:pPr>
      <w:r>
        <w:rPr>
          <w:rFonts w:ascii="Verdana" w:hAnsi="Verdana" w:cs="Helvetica"/>
          <w:sz w:val="20"/>
          <w:szCs w:val="20"/>
          <w:shd w:val="clear" w:color="auto" w:fill="FFFFFF"/>
        </w:rPr>
        <w:t xml:space="preserve"> </w:t>
      </w:r>
      <w:r w:rsidRPr="00A40253">
        <w:rPr>
          <w:rFonts w:ascii="Verdana" w:hAnsi="Verdana" w:cs="Helvetica"/>
          <w:b/>
          <w:bCs/>
          <w:sz w:val="20"/>
          <w:szCs w:val="20"/>
          <w:shd w:val="clear" w:color="auto" w:fill="FFFFFF"/>
        </w:rPr>
        <w:t>No está permitido</w:t>
      </w:r>
      <w:r w:rsidRPr="0025496F">
        <w:rPr>
          <w:rFonts w:ascii="Verdana" w:hAnsi="Verdana" w:cs="Helvetica"/>
          <w:sz w:val="20"/>
          <w:szCs w:val="20"/>
          <w:shd w:val="clear" w:color="auto" w:fill="FFFFFF"/>
        </w:rPr>
        <w:t xml:space="preserve"> agujerear paredes, puertas y suelos ni colocar directamente sobre ellas elementos con chinchetas, clavos, adhesivos o cualquier sistema que pueda dañarlos. Tampoco pinturas o elementos que alteren de forma permanente las instalaciones. Se hará responsable a la compañía que tenga la sala asignada.</w:t>
      </w:r>
    </w:p>
    <w:p w14:paraId="1262860A" w14:textId="4969BF83" w:rsidR="00854334" w:rsidRPr="00BB2384" w:rsidRDefault="00854334" w:rsidP="00854334">
      <w:pPr>
        <w:pStyle w:val="Prrafodelista"/>
        <w:numPr>
          <w:ilvl w:val="0"/>
          <w:numId w:val="5"/>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 xml:space="preserve">Queda </w:t>
      </w:r>
      <w:r w:rsidRPr="00A40253">
        <w:rPr>
          <w:rFonts w:ascii="Verdana" w:hAnsi="Verdana" w:cs="Helvetica"/>
          <w:b/>
          <w:bCs/>
          <w:sz w:val="20"/>
          <w:szCs w:val="20"/>
          <w:shd w:val="clear" w:color="auto" w:fill="FFFFFF"/>
        </w:rPr>
        <w:t>prohibido</w:t>
      </w:r>
      <w:r w:rsidRPr="0025496F">
        <w:rPr>
          <w:rFonts w:ascii="Verdana" w:hAnsi="Verdana" w:cs="Helvetica"/>
          <w:sz w:val="20"/>
          <w:szCs w:val="20"/>
          <w:shd w:val="clear" w:color="auto" w:fill="FFFFFF"/>
        </w:rPr>
        <w:t xml:space="preserve"> el acceso a espacios que no sean los estrictamente adscritos a la residencia.  Si se desea hacer modificaciones, deben ser solicitadas por los interesados a </w:t>
      </w:r>
      <w:hyperlink r:id="rId7" w:history="1">
        <w:r w:rsidRPr="0025496F">
          <w:rPr>
            <w:rStyle w:val="Hipervnculo"/>
            <w:rFonts w:ascii="Verdana" w:hAnsi="Verdana" w:cs="Helvetica"/>
            <w:sz w:val="20"/>
            <w:szCs w:val="20"/>
            <w:shd w:val="clear" w:color="auto" w:fill="FFFFFF"/>
          </w:rPr>
          <w:t>congresos@turismoycultura.asturias.es</w:t>
        </w:r>
      </w:hyperlink>
      <w:r w:rsidRPr="0025496F">
        <w:rPr>
          <w:rFonts w:ascii="Verdana" w:hAnsi="Verdana" w:cs="Helvetica"/>
          <w:sz w:val="20"/>
          <w:szCs w:val="20"/>
          <w:shd w:val="clear" w:color="auto" w:fill="FFFFFF"/>
        </w:rPr>
        <w:t xml:space="preserve"> o </w:t>
      </w:r>
      <w:hyperlink r:id="rId8" w:history="1">
        <w:r w:rsidRPr="0025496F">
          <w:rPr>
            <w:rStyle w:val="Hipervnculo"/>
            <w:rFonts w:ascii="Verdana" w:hAnsi="Verdana" w:cs="Helvetica"/>
            <w:sz w:val="20"/>
            <w:szCs w:val="20"/>
            <w:shd w:val="clear" w:color="auto" w:fill="FFFFFF"/>
          </w:rPr>
          <w:t>eventos@turismoycultura.asturias.es</w:t>
        </w:r>
      </w:hyperlink>
      <w:r w:rsidRPr="0025496F">
        <w:rPr>
          <w:rFonts w:ascii="Verdana" w:hAnsi="Verdana" w:cs="Helvetica"/>
          <w:sz w:val="20"/>
          <w:szCs w:val="20"/>
          <w:shd w:val="clear" w:color="auto" w:fill="FFFFFF"/>
        </w:rPr>
        <w:t xml:space="preserve">  y recibir autorización.</w:t>
      </w:r>
    </w:p>
    <w:p w14:paraId="68BCF2A4" w14:textId="77777777" w:rsidR="00854334" w:rsidRPr="00BB2384" w:rsidRDefault="00854334" w:rsidP="00854334">
      <w:pPr>
        <w:pStyle w:val="Prrafodelista"/>
        <w:numPr>
          <w:ilvl w:val="0"/>
          <w:numId w:val="5"/>
        </w:numPr>
        <w:spacing w:after="120" w:line="240" w:lineRule="auto"/>
        <w:ind w:left="284" w:hanging="357"/>
        <w:contextualSpacing w:val="0"/>
        <w:jc w:val="both"/>
        <w:rPr>
          <w:rFonts w:ascii="Verdana" w:hAnsi="Verdana" w:cs="Helvetica"/>
          <w:color w:val="000000"/>
          <w:sz w:val="20"/>
          <w:szCs w:val="20"/>
          <w:shd w:val="clear" w:color="auto" w:fill="FFFFFF"/>
        </w:rPr>
      </w:pPr>
      <w:r w:rsidRPr="0025496F">
        <w:rPr>
          <w:rFonts w:ascii="Verdana" w:hAnsi="Verdana" w:cs="Helvetica"/>
          <w:sz w:val="20"/>
          <w:szCs w:val="20"/>
          <w:shd w:val="clear" w:color="auto" w:fill="FFFFFF"/>
        </w:rPr>
        <w:t xml:space="preserve">Está prohibido fumar en cualquiera de las instalaciones del recinto (pasillos, baños, </w:t>
      </w:r>
      <w:r w:rsidRPr="0025496F">
        <w:rPr>
          <w:rFonts w:ascii="Verdana" w:hAnsi="Verdana" w:cs="Helvetica"/>
          <w:color w:val="000000"/>
          <w:sz w:val="20"/>
          <w:szCs w:val="20"/>
          <w:shd w:val="clear" w:color="auto" w:fill="FFFFFF"/>
        </w:rPr>
        <w:t xml:space="preserve">camerinos, salas de ensayo, </w:t>
      </w:r>
      <w:proofErr w:type="spellStart"/>
      <w:r w:rsidRPr="0025496F">
        <w:rPr>
          <w:rFonts w:ascii="Verdana" w:hAnsi="Verdana" w:cs="Helvetica"/>
          <w:color w:val="000000"/>
          <w:sz w:val="20"/>
          <w:szCs w:val="20"/>
          <w:shd w:val="clear" w:color="auto" w:fill="FFFFFF"/>
        </w:rPr>
        <w:t>etc</w:t>
      </w:r>
      <w:proofErr w:type="spellEnd"/>
      <w:r w:rsidRPr="0025496F">
        <w:rPr>
          <w:rFonts w:ascii="Verdana" w:hAnsi="Verdana" w:cs="Helvetica"/>
          <w:color w:val="000000"/>
          <w:sz w:val="20"/>
          <w:szCs w:val="20"/>
          <w:shd w:val="clear" w:color="auto" w:fill="FFFFFF"/>
        </w:rPr>
        <w:t xml:space="preserve">). </w:t>
      </w:r>
    </w:p>
    <w:p w14:paraId="33B56295" w14:textId="77777777" w:rsidR="00854334" w:rsidRPr="00BB2384" w:rsidRDefault="00854334" w:rsidP="00854334">
      <w:pPr>
        <w:pStyle w:val="Prrafodelista"/>
        <w:numPr>
          <w:ilvl w:val="0"/>
          <w:numId w:val="5"/>
        </w:numPr>
        <w:spacing w:after="120" w:line="240" w:lineRule="auto"/>
        <w:ind w:left="284" w:hanging="357"/>
        <w:contextualSpacing w:val="0"/>
        <w:jc w:val="both"/>
        <w:rPr>
          <w:rFonts w:ascii="Verdana" w:hAnsi="Verdana" w:cs="Helvetica"/>
          <w:sz w:val="20"/>
          <w:szCs w:val="20"/>
          <w:shd w:val="clear" w:color="auto" w:fill="FFFFFF"/>
        </w:rPr>
      </w:pPr>
      <w:r w:rsidRPr="0025496F">
        <w:rPr>
          <w:rFonts w:ascii="Verdana" w:hAnsi="Verdana" w:cs="Helvetica"/>
          <w:sz w:val="20"/>
          <w:szCs w:val="20"/>
          <w:shd w:val="clear" w:color="auto" w:fill="FFFFFF"/>
        </w:rPr>
        <w:t>El usuario no podrá excederse con sonidos/ruidos durante ensayos, se asegurará de la correcta convivencia con otros eventos simultáneos cumpliendo horarios, ac</w:t>
      </w:r>
      <w:r>
        <w:rPr>
          <w:rFonts w:ascii="Verdana" w:hAnsi="Verdana" w:cs="Helvetica"/>
          <w:sz w:val="20"/>
          <w:szCs w:val="20"/>
          <w:shd w:val="clear" w:color="auto" w:fill="FFFFFF"/>
        </w:rPr>
        <w:t>c</w:t>
      </w:r>
      <w:r w:rsidRPr="0025496F">
        <w:rPr>
          <w:rFonts w:ascii="Verdana" w:hAnsi="Verdana" w:cs="Helvetica"/>
          <w:sz w:val="20"/>
          <w:szCs w:val="20"/>
          <w:shd w:val="clear" w:color="auto" w:fill="FFFFFF"/>
        </w:rPr>
        <w:t>esos e indicaciones de los responsables de Laboral.</w:t>
      </w:r>
    </w:p>
    <w:p w14:paraId="5093C246" w14:textId="42B9D2E7" w:rsidR="00854334" w:rsidRPr="00BB2384" w:rsidRDefault="00854334" w:rsidP="00854334">
      <w:pPr>
        <w:pStyle w:val="Prrafodelista"/>
        <w:numPr>
          <w:ilvl w:val="0"/>
          <w:numId w:val="5"/>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sz w:val="20"/>
          <w:szCs w:val="20"/>
          <w:shd w:val="clear" w:color="auto" w:fill="FFFFFF"/>
        </w:rPr>
        <w:t>El responsable de cada sala debe asegurarse de cerrar la</w:t>
      </w:r>
      <w:r w:rsidR="00D00722">
        <w:rPr>
          <w:rFonts w:ascii="Verdana" w:hAnsi="Verdana" w:cs="Helvetica"/>
          <w:sz w:val="20"/>
          <w:szCs w:val="20"/>
          <w:shd w:val="clear" w:color="auto" w:fill="FFFFFF"/>
        </w:rPr>
        <w:t>s puertas</w:t>
      </w:r>
      <w:r w:rsidRPr="00A40253">
        <w:rPr>
          <w:rFonts w:ascii="Verdana" w:hAnsi="Verdana" w:cs="Helvetica"/>
          <w:sz w:val="20"/>
          <w:szCs w:val="20"/>
          <w:shd w:val="clear" w:color="auto" w:fill="FFFFFF"/>
        </w:rPr>
        <w:t xml:space="preserve"> para evitar que personas no autorizadas accedan a estos espacios restringidos. </w:t>
      </w:r>
    </w:p>
    <w:p w14:paraId="4F90D098" w14:textId="77777777" w:rsidR="00854334" w:rsidRPr="00BB2384" w:rsidRDefault="00854334" w:rsidP="00854334">
      <w:pPr>
        <w:pStyle w:val="Prrafodelista"/>
        <w:numPr>
          <w:ilvl w:val="0"/>
          <w:numId w:val="5"/>
        </w:numPr>
        <w:spacing w:after="120" w:line="240" w:lineRule="auto"/>
        <w:ind w:left="284" w:hanging="357"/>
        <w:contextualSpacing w:val="0"/>
        <w:jc w:val="both"/>
        <w:rPr>
          <w:rFonts w:ascii="Verdana" w:hAnsi="Verdana" w:cs="Helvetica"/>
          <w:sz w:val="20"/>
          <w:szCs w:val="20"/>
          <w:shd w:val="clear" w:color="auto" w:fill="FFFFFF"/>
        </w:rPr>
      </w:pPr>
      <w:r w:rsidRPr="00A40253">
        <w:rPr>
          <w:rFonts w:ascii="Verdana" w:hAnsi="Verdana" w:cs="Helvetica"/>
          <w:sz w:val="20"/>
          <w:szCs w:val="20"/>
          <w:shd w:val="clear" w:color="auto" w:fill="FFFFFF"/>
        </w:rPr>
        <w:t>El uso no adecuado de las instalaciones, así como el incumplimiento de normas, serán causa de denegación de nuevas solicitudes, sin perjuicio de exigir las reparaciones oportunas, el abono del coste de los trabajos de limpieza o del material deteriorado/sustraído de las instalaciones.</w:t>
      </w:r>
    </w:p>
    <w:p w14:paraId="540A1408" w14:textId="7D3EEA43" w:rsidR="00854334" w:rsidRDefault="00854334" w:rsidP="00854334">
      <w:pPr>
        <w:pStyle w:val="Prrafodelista"/>
        <w:spacing w:after="120" w:line="240" w:lineRule="auto"/>
        <w:contextualSpacing w:val="0"/>
        <w:jc w:val="both"/>
        <w:rPr>
          <w:rFonts w:ascii="Verdana" w:hAnsi="Verdana" w:cs="Helvetica"/>
          <w:sz w:val="20"/>
          <w:szCs w:val="20"/>
          <w:shd w:val="clear" w:color="auto" w:fill="FFFFFF"/>
        </w:rPr>
      </w:pPr>
    </w:p>
    <w:p w14:paraId="0057FD9B" w14:textId="77777777" w:rsidR="00854334" w:rsidRPr="000F4385" w:rsidRDefault="00854334" w:rsidP="000F4385">
      <w:pPr>
        <w:spacing w:after="120" w:line="240" w:lineRule="auto"/>
        <w:jc w:val="both"/>
        <w:rPr>
          <w:rFonts w:ascii="Verdana" w:hAnsi="Verdana" w:cs="Helvetica"/>
          <w:sz w:val="18"/>
          <w:szCs w:val="18"/>
          <w:shd w:val="clear" w:color="auto" w:fill="FFFFFF"/>
        </w:rPr>
      </w:pPr>
    </w:p>
    <w:p w14:paraId="381338A7" w14:textId="77777777" w:rsidR="000F4385" w:rsidRDefault="000F4385" w:rsidP="000F4385">
      <w:pPr>
        <w:spacing w:line="240" w:lineRule="auto"/>
        <w:rPr>
          <w:rFonts w:cs="Calibri"/>
          <w:b/>
          <w:bCs/>
          <w:sz w:val="24"/>
          <w:szCs w:val="24"/>
        </w:rPr>
      </w:pPr>
    </w:p>
    <w:p w14:paraId="147DDCD4" w14:textId="77777777" w:rsidR="000F4385" w:rsidRDefault="000F4385" w:rsidP="000F4385">
      <w:pPr>
        <w:spacing w:line="240" w:lineRule="auto"/>
        <w:rPr>
          <w:rFonts w:cs="Calibri"/>
          <w:b/>
          <w:bCs/>
          <w:sz w:val="24"/>
          <w:szCs w:val="24"/>
        </w:rPr>
      </w:pPr>
    </w:p>
    <w:p w14:paraId="3988F0A1" w14:textId="77777777" w:rsidR="000F4385" w:rsidRDefault="000F4385" w:rsidP="000F4385">
      <w:pPr>
        <w:spacing w:line="240" w:lineRule="auto"/>
        <w:rPr>
          <w:rFonts w:cs="Calibri"/>
          <w:b/>
          <w:bCs/>
          <w:sz w:val="24"/>
          <w:szCs w:val="24"/>
        </w:rPr>
      </w:pPr>
    </w:p>
    <w:p w14:paraId="482263AA" w14:textId="77777777" w:rsidR="000F4385" w:rsidRDefault="000F4385" w:rsidP="000F4385">
      <w:pPr>
        <w:spacing w:line="240" w:lineRule="auto"/>
        <w:rPr>
          <w:rFonts w:cs="Calibri"/>
          <w:b/>
          <w:bCs/>
          <w:sz w:val="24"/>
          <w:szCs w:val="24"/>
        </w:rPr>
      </w:pPr>
    </w:p>
    <w:p w14:paraId="0C55F74D" w14:textId="77777777" w:rsidR="000F4385" w:rsidRDefault="000F4385" w:rsidP="000F4385">
      <w:pPr>
        <w:spacing w:line="240" w:lineRule="auto"/>
        <w:rPr>
          <w:rFonts w:cs="Calibri"/>
          <w:b/>
          <w:bCs/>
          <w:sz w:val="24"/>
          <w:szCs w:val="24"/>
        </w:rPr>
      </w:pPr>
    </w:p>
    <w:p w14:paraId="7A335833" w14:textId="77777777" w:rsidR="000F4385" w:rsidRDefault="000F4385" w:rsidP="000F4385">
      <w:pPr>
        <w:spacing w:line="240" w:lineRule="auto"/>
        <w:rPr>
          <w:rFonts w:cs="Calibri"/>
          <w:b/>
          <w:bCs/>
          <w:sz w:val="24"/>
          <w:szCs w:val="24"/>
        </w:rPr>
      </w:pPr>
    </w:p>
    <w:p w14:paraId="01C78073" w14:textId="77777777" w:rsidR="000F4385" w:rsidRDefault="000F4385" w:rsidP="000F4385">
      <w:pPr>
        <w:spacing w:line="240" w:lineRule="auto"/>
        <w:rPr>
          <w:rFonts w:cs="Calibri"/>
          <w:b/>
          <w:bCs/>
          <w:sz w:val="24"/>
          <w:szCs w:val="24"/>
        </w:rPr>
      </w:pPr>
    </w:p>
    <w:p w14:paraId="1540860A" w14:textId="77777777" w:rsidR="000F4385" w:rsidRDefault="000F4385" w:rsidP="000F4385">
      <w:pPr>
        <w:spacing w:line="240" w:lineRule="auto"/>
        <w:rPr>
          <w:rFonts w:cs="Calibri"/>
          <w:b/>
          <w:bCs/>
          <w:sz w:val="24"/>
          <w:szCs w:val="24"/>
        </w:rPr>
      </w:pPr>
    </w:p>
    <w:p w14:paraId="5B6D9249" w14:textId="77777777" w:rsidR="000F4385" w:rsidRDefault="000F4385" w:rsidP="000F4385">
      <w:pPr>
        <w:spacing w:line="240" w:lineRule="auto"/>
        <w:rPr>
          <w:rFonts w:cs="Calibri"/>
          <w:b/>
          <w:bCs/>
          <w:sz w:val="24"/>
          <w:szCs w:val="24"/>
        </w:rPr>
      </w:pPr>
    </w:p>
    <w:p w14:paraId="185E4A25" w14:textId="77777777" w:rsidR="000F4385" w:rsidRDefault="000F4385" w:rsidP="000F4385">
      <w:pPr>
        <w:spacing w:line="240" w:lineRule="auto"/>
        <w:rPr>
          <w:rFonts w:cs="Calibri"/>
          <w:b/>
          <w:bCs/>
          <w:sz w:val="24"/>
          <w:szCs w:val="24"/>
        </w:rPr>
      </w:pPr>
    </w:p>
    <w:p w14:paraId="1E0D023F" w14:textId="6DDCC93F" w:rsidR="000F4385" w:rsidRDefault="000F4385" w:rsidP="000F4385">
      <w:pPr>
        <w:spacing w:line="240" w:lineRule="auto"/>
        <w:rPr>
          <w:rFonts w:cs="Calibri"/>
          <w:b/>
          <w:bCs/>
          <w:sz w:val="24"/>
          <w:szCs w:val="24"/>
        </w:rPr>
      </w:pPr>
    </w:p>
    <w:p w14:paraId="4A217437" w14:textId="0074456A" w:rsidR="00D00722" w:rsidRDefault="00D00722" w:rsidP="000F4385">
      <w:pPr>
        <w:spacing w:line="240" w:lineRule="auto"/>
        <w:rPr>
          <w:rFonts w:cs="Calibri"/>
          <w:b/>
          <w:bCs/>
          <w:sz w:val="24"/>
          <w:szCs w:val="24"/>
        </w:rPr>
      </w:pPr>
    </w:p>
    <w:p w14:paraId="0797A869" w14:textId="602480C3" w:rsidR="00D00722" w:rsidRDefault="00D00722" w:rsidP="000F4385">
      <w:pPr>
        <w:spacing w:line="240" w:lineRule="auto"/>
        <w:rPr>
          <w:rFonts w:cs="Calibri"/>
          <w:b/>
          <w:bCs/>
          <w:sz w:val="24"/>
          <w:szCs w:val="24"/>
        </w:rPr>
      </w:pPr>
    </w:p>
    <w:p w14:paraId="736C9C28" w14:textId="77777777" w:rsidR="00D00722" w:rsidRDefault="00D00722" w:rsidP="000F4385">
      <w:pPr>
        <w:spacing w:line="240" w:lineRule="auto"/>
        <w:rPr>
          <w:rFonts w:cs="Calibri"/>
          <w:b/>
          <w:bCs/>
          <w:sz w:val="24"/>
          <w:szCs w:val="24"/>
        </w:rPr>
      </w:pPr>
    </w:p>
    <w:p w14:paraId="05F88241" w14:textId="744F3765" w:rsidR="000F4385" w:rsidRPr="000F4385" w:rsidRDefault="000F4385" w:rsidP="000F4385">
      <w:pPr>
        <w:spacing w:line="240" w:lineRule="auto"/>
        <w:rPr>
          <w:rFonts w:ascii="Verdana" w:hAnsi="Verdana" w:cs="Calibri"/>
          <w:b/>
          <w:bCs/>
          <w:sz w:val="20"/>
          <w:szCs w:val="20"/>
        </w:rPr>
      </w:pPr>
      <w:r w:rsidRPr="000F4385">
        <w:rPr>
          <w:rFonts w:ascii="Verdana" w:hAnsi="Verdana" w:cs="Calibri"/>
          <w:b/>
          <w:bCs/>
          <w:sz w:val="20"/>
          <w:szCs w:val="20"/>
        </w:rPr>
        <w:t xml:space="preserve">Protección de datos - Responsable: </w:t>
      </w:r>
    </w:p>
    <w:p w14:paraId="29A9A9AB" w14:textId="7C7CFD1E" w:rsidR="000F4385" w:rsidRPr="000F4385" w:rsidRDefault="000F4385" w:rsidP="000F4385">
      <w:pPr>
        <w:spacing w:line="240" w:lineRule="auto"/>
        <w:rPr>
          <w:rFonts w:ascii="Verdana" w:hAnsi="Verdana" w:cs="Calibri"/>
          <w:sz w:val="20"/>
          <w:szCs w:val="20"/>
        </w:rPr>
      </w:pPr>
      <w:r w:rsidRPr="009228A4">
        <w:rPr>
          <w:rFonts w:ascii="Verdana" w:hAnsi="Verdana" w:cs="Calibri"/>
          <w:b/>
          <w:bCs/>
          <w:sz w:val="20"/>
          <w:szCs w:val="20"/>
        </w:rPr>
        <w:t>Identidad</w:t>
      </w:r>
      <w:r w:rsidRPr="000F4385">
        <w:rPr>
          <w:rFonts w:ascii="Verdana" w:hAnsi="Verdana" w:cs="Calibri"/>
          <w:sz w:val="20"/>
          <w:szCs w:val="20"/>
        </w:rPr>
        <w:t>: SOCIEDAD P</w:t>
      </w:r>
      <w:r w:rsidR="00AA7B5D">
        <w:rPr>
          <w:rFonts w:ascii="Verdana" w:hAnsi="Verdana" w:cs="Calibri"/>
          <w:sz w:val="20"/>
          <w:szCs w:val="20"/>
        </w:rPr>
        <w:t>Ú</w:t>
      </w:r>
      <w:r w:rsidRPr="000F4385">
        <w:rPr>
          <w:rFonts w:ascii="Verdana" w:hAnsi="Verdana" w:cs="Calibri"/>
          <w:sz w:val="20"/>
          <w:szCs w:val="20"/>
        </w:rPr>
        <w:t>BLICA DE GESTI</w:t>
      </w:r>
      <w:r w:rsidR="00AA7B5D">
        <w:rPr>
          <w:rFonts w:ascii="Verdana" w:hAnsi="Verdana" w:cs="Calibri"/>
          <w:sz w:val="20"/>
          <w:szCs w:val="20"/>
        </w:rPr>
        <w:t>Ó</w:t>
      </w:r>
      <w:r w:rsidRPr="000F4385">
        <w:rPr>
          <w:rFonts w:ascii="Verdana" w:hAnsi="Verdana" w:cs="Calibri"/>
          <w:sz w:val="20"/>
          <w:szCs w:val="20"/>
        </w:rPr>
        <w:t>N Y PROMOCI</w:t>
      </w:r>
      <w:r w:rsidR="00AA7B5D">
        <w:rPr>
          <w:rFonts w:ascii="Verdana" w:hAnsi="Verdana" w:cs="Calibri"/>
          <w:sz w:val="20"/>
          <w:szCs w:val="20"/>
        </w:rPr>
        <w:t>Ó</w:t>
      </w:r>
      <w:r w:rsidRPr="000F4385">
        <w:rPr>
          <w:rFonts w:ascii="Verdana" w:hAnsi="Verdana" w:cs="Calibri"/>
          <w:sz w:val="20"/>
          <w:szCs w:val="20"/>
        </w:rPr>
        <w:t>N TUR</w:t>
      </w:r>
      <w:r w:rsidR="00AA7B5D">
        <w:rPr>
          <w:rFonts w:ascii="Verdana" w:hAnsi="Verdana" w:cs="Calibri"/>
          <w:sz w:val="20"/>
          <w:szCs w:val="20"/>
        </w:rPr>
        <w:t>Í</w:t>
      </w:r>
      <w:r w:rsidRPr="000F4385">
        <w:rPr>
          <w:rFonts w:ascii="Verdana" w:hAnsi="Verdana" w:cs="Calibri"/>
          <w:sz w:val="20"/>
          <w:szCs w:val="20"/>
        </w:rPr>
        <w:t xml:space="preserve">STICA Y CULTURAL DEL PRINCIPADO DE ASTURIAS SAU, </w:t>
      </w:r>
    </w:p>
    <w:p w14:paraId="6CDEC57B" w14:textId="00D80904" w:rsidR="000F4385" w:rsidRPr="000F4385" w:rsidRDefault="000F4385" w:rsidP="000F4385">
      <w:pPr>
        <w:spacing w:line="240" w:lineRule="auto"/>
        <w:rPr>
          <w:rFonts w:ascii="Verdana" w:hAnsi="Verdana" w:cs="Calibri"/>
          <w:sz w:val="20"/>
          <w:szCs w:val="20"/>
        </w:rPr>
      </w:pPr>
      <w:r w:rsidRPr="009228A4">
        <w:rPr>
          <w:rFonts w:ascii="Verdana" w:hAnsi="Verdana" w:cs="Calibri"/>
          <w:b/>
          <w:bCs/>
          <w:sz w:val="20"/>
          <w:szCs w:val="20"/>
        </w:rPr>
        <w:t>CIF</w:t>
      </w:r>
      <w:r w:rsidRPr="000F4385">
        <w:rPr>
          <w:rFonts w:ascii="Verdana" w:hAnsi="Verdana" w:cs="Calibri"/>
          <w:sz w:val="20"/>
          <w:szCs w:val="20"/>
        </w:rPr>
        <w:t>: A</w:t>
      </w:r>
      <w:r w:rsidR="00AA7B5D">
        <w:rPr>
          <w:rFonts w:ascii="Verdana" w:hAnsi="Verdana" w:cs="Calibri"/>
          <w:sz w:val="20"/>
          <w:szCs w:val="20"/>
        </w:rPr>
        <w:t>-</w:t>
      </w:r>
      <w:r w:rsidRPr="000F4385">
        <w:rPr>
          <w:rFonts w:ascii="Verdana" w:hAnsi="Verdana" w:cs="Calibri"/>
          <w:sz w:val="20"/>
          <w:szCs w:val="20"/>
        </w:rPr>
        <w:t>74</w:t>
      </w:r>
      <w:r w:rsidR="00AA7B5D">
        <w:rPr>
          <w:rFonts w:ascii="Verdana" w:hAnsi="Verdana" w:cs="Calibri"/>
          <w:sz w:val="20"/>
          <w:szCs w:val="20"/>
        </w:rPr>
        <w:t>.</w:t>
      </w:r>
      <w:r w:rsidRPr="000F4385">
        <w:rPr>
          <w:rFonts w:ascii="Verdana" w:hAnsi="Verdana" w:cs="Calibri"/>
          <w:sz w:val="20"/>
          <w:szCs w:val="20"/>
        </w:rPr>
        <w:t>177</w:t>
      </w:r>
      <w:r w:rsidR="00AA7B5D">
        <w:rPr>
          <w:rFonts w:ascii="Verdana" w:hAnsi="Verdana" w:cs="Calibri"/>
          <w:sz w:val="20"/>
          <w:szCs w:val="20"/>
        </w:rPr>
        <w:t>.</w:t>
      </w:r>
      <w:r w:rsidRPr="000F4385">
        <w:rPr>
          <w:rFonts w:ascii="Verdana" w:hAnsi="Verdana" w:cs="Calibri"/>
          <w:sz w:val="20"/>
          <w:szCs w:val="20"/>
        </w:rPr>
        <w:t>734</w:t>
      </w:r>
    </w:p>
    <w:p w14:paraId="394B0103" w14:textId="77777777" w:rsidR="000F4385" w:rsidRPr="000F4385" w:rsidRDefault="000F4385" w:rsidP="000F4385">
      <w:pPr>
        <w:spacing w:line="240" w:lineRule="auto"/>
        <w:rPr>
          <w:rFonts w:ascii="Verdana" w:hAnsi="Verdana" w:cs="Calibri"/>
          <w:sz w:val="20"/>
          <w:szCs w:val="20"/>
        </w:rPr>
      </w:pPr>
      <w:r w:rsidRPr="009228A4">
        <w:rPr>
          <w:rFonts w:ascii="Verdana" w:hAnsi="Verdana" w:cs="Calibri"/>
          <w:b/>
          <w:bCs/>
          <w:sz w:val="20"/>
          <w:szCs w:val="20"/>
        </w:rPr>
        <w:t>Dir. Postal</w:t>
      </w:r>
      <w:r w:rsidRPr="000F4385">
        <w:rPr>
          <w:rFonts w:ascii="Verdana" w:hAnsi="Verdana" w:cs="Calibri"/>
          <w:sz w:val="20"/>
          <w:szCs w:val="20"/>
        </w:rPr>
        <w:t xml:space="preserve">: LABORAL CIUDAD DE LA CULTURA C/ LUIS MOYA 264, 33203 – GIJÓN -ASTURIAS  </w:t>
      </w:r>
    </w:p>
    <w:p w14:paraId="0D72975A" w14:textId="74D16322" w:rsidR="000F4385" w:rsidRPr="000F4385" w:rsidRDefault="000F4385" w:rsidP="000F4385">
      <w:pPr>
        <w:spacing w:line="240" w:lineRule="auto"/>
        <w:rPr>
          <w:rFonts w:ascii="Verdana" w:hAnsi="Verdana" w:cs="Calibri"/>
          <w:sz w:val="20"/>
          <w:szCs w:val="20"/>
        </w:rPr>
      </w:pPr>
      <w:r w:rsidRPr="000F4385">
        <w:rPr>
          <w:rFonts w:ascii="Verdana" w:hAnsi="Verdana" w:cs="Calibri"/>
          <w:sz w:val="20"/>
          <w:szCs w:val="20"/>
        </w:rPr>
        <w:t>Teléfono: 985</w:t>
      </w:r>
      <w:r w:rsidR="00AA7B5D">
        <w:rPr>
          <w:rFonts w:ascii="Verdana" w:hAnsi="Verdana" w:cs="Calibri"/>
          <w:sz w:val="20"/>
          <w:szCs w:val="20"/>
        </w:rPr>
        <w:t xml:space="preserve"> </w:t>
      </w:r>
      <w:r w:rsidRPr="000F4385">
        <w:rPr>
          <w:rFonts w:ascii="Verdana" w:hAnsi="Verdana" w:cs="Calibri"/>
          <w:sz w:val="20"/>
          <w:szCs w:val="20"/>
        </w:rPr>
        <w:t>185</w:t>
      </w:r>
      <w:r w:rsidR="00AA7B5D">
        <w:rPr>
          <w:rFonts w:ascii="Verdana" w:hAnsi="Verdana" w:cs="Calibri"/>
          <w:sz w:val="20"/>
          <w:szCs w:val="20"/>
        </w:rPr>
        <w:t xml:space="preserve"> </w:t>
      </w:r>
      <w:r w:rsidRPr="000F4385">
        <w:rPr>
          <w:rFonts w:ascii="Verdana" w:hAnsi="Verdana" w:cs="Calibri"/>
          <w:sz w:val="20"/>
          <w:szCs w:val="20"/>
        </w:rPr>
        <w:t>858</w:t>
      </w:r>
    </w:p>
    <w:p w14:paraId="00250136" w14:textId="77777777" w:rsidR="000F4385" w:rsidRPr="000F4385" w:rsidRDefault="000F4385" w:rsidP="000F4385">
      <w:pPr>
        <w:spacing w:line="240" w:lineRule="auto"/>
        <w:rPr>
          <w:rFonts w:ascii="Verdana" w:hAnsi="Verdana" w:cs="Calibri"/>
          <w:sz w:val="20"/>
          <w:szCs w:val="20"/>
        </w:rPr>
      </w:pPr>
      <w:r w:rsidRPr="000F4385">
        <w:rPr>
          <w:rFonts w:ascii="Verdana" w:hAnsi="Verdana" w:cs="Calibri"/>
          <w:sz w:val="20"/>
          <w:szCs w:val="20"/>
        </w:rPr>
        <w:t xml:space="preserve">Correo electrónico: </w:t>
      </w:r>
      <w:r w:rsidRPr="000F4385">
        <w:rPr>
          <w:rFonts w:ascii="Verdana" w:hAnsi="Verdana"/>
          <w:color w:val="0000FF"/>
          <w:sz w:val="20"/>
          <w:szCs w:val="20"/>
          <w:u w:val="single"/>
        </w:rPr>
        <w:t>[CORREO]</w:t>
      </w:r>
    </w:p>
    <w:p w14:paraId="26AC19DC" w14:textId="7AF609AC" w:rsidR="000F4385" w:rsidRPr="000F4385" w:rsidRDefault="000F4385" w:rsidP="000F4385">
      <w:pPr>
        <w:rPr>
          <w:rFonts w:ascii="Verdana" w:hAnsi="Verdana"/>
          <w:sz w:val="20"/>
          <w:szCs w:val="20"/>
        </w:rPr>
      </w:pPr>
      <w:r w:rsidRPr="000F4385">
        <w:rPr>
          <w:rFonts w:ascii="Verdana" w:hAnsi="Verdana"/>
          <w:sz w:val="20"/>
          <w:szCs w:val="20"/>
        </w:rPr>
        <w:t xml:space="preserve">Le informamos que sus datos identificativos quedarán incorporados y será tratados por </w:t>
      </w:r>
      <w:r w:rsidRPr="000F4385">
        <w:rPr>
          <w:rFonts w:ascii="Verdana" w:hAnsi="Verdana" w:cs="Calibri"/>
          <w:sz w:val="20"/>
          <w:szCs w:val="20"/>
        </w:rPr>
        <w:t>SOCIEDAD P</w:t>
      </w:r>
      <w:r w:rsidR="009228A4">
        <w:rPr>
          <w:rFonts w:ascii="Verdana" w:hAnsi="Verdana" w:cs="Calibri"/>
          <w:sz w:val="20"/>
          <w:szCs w:val="20"/>
        </w:rPr>
        <w:t>Ú</w:t>
      </w:r>
      <w:r w:rsidRPr="000F4385">
        <w:rPr>
          <w:rFonts w:ascii="Verdana" w:hAnsi="Verdana" w:cs="Calibri"/>
          <w:sz w:val="20"/>
          <w:szCs w:val="20"/>
        </w:rPr>
        <w:t>BLICA DE GESTI</w:t>
      </w:r>
      <w:r w:rsidR="00AA7B5D">
        <w:rPr>
          <w:rFonts w:ascii="Verdana" w:hAnsi="Verdana" w:cs="Calibri"/>
          <w:sz w:val="20"/>
          <w:szCs w:val="20"/>
        </w:rPr>
        <w:t>Ó</w:t>
      </w:r>
      <w:r w:rsidRPr="000F4385">
        <w:rPr>
          <w:rFonts w:ascii="Verdana" w:hAnsi="Verdana" w:cs="Calibri"/>
          <w:sz w:val="20"/>
          <w:szCs w:val="20"/>
        </w:rPr>
        <w:t>N Y PROMOCI</w:t>
      </w:r>
      <w:r w:rsidR="00AA7B5D">
        <w:rPr>
          <w:rFonts w:ascii="Verdana" w:hAnsi="Verdana" w:cs="Calibri"/>
          <w:sz w:val="20"/>
          <w:szCs w:val="20"/>
        </w:rPr>
        <w:t>Ó</w:t>
      </w:r>
      <w:r w:rsidRPr="000F4385">
        <w:rPr>
          <w:rFonts w:ascii="Verdana" w:hAnsi="Verdana" w:cs="Calibri"/>
          <w:sz w:val="20"/>
          <w:szCs w:val="20"/>
        </w:rPr>
        <w:t>N TUR</w:t>
      </w:r>
      <w:r w:rsidR="00AA7B5D">
        <w:rPr>
          <w:rFonts w:ascii="Verdana" w:hAnsi="Verdana" w:cs="Calibri"/>
          <w:sz w:val="20"/>
          <w:szCs w:val="20"/>
        </w:rPr>
        <w:t>Í</w:t>
      </w:r>
      <w:r w:rsidRPr="000F4385">
        <w:rPr>
          <w:rFonts w:ascii="Verdana" w:hAnsi="Verdana" w:cs="Calibri"/>
          <w:sz w:val="20"/>
          <w:szCs w:val="20"/>
        </w:rPr>
        <w:t xml:space="preserve">STICA Y CULTURAL DEL PRINCIPADO DE ASTURIAS SAU </w:t>
      </w:r>
      <w:r w:rsidRPr="000F4385">
        <w:rPr>
          <w:rFonts w:ascii="Verdana" w:hAnsi="Verdana"/>
          <w:sz w:val="20"/>
          <w:szCs w:val="20"/>
        </w:rPr>
        <w:t>con la finalidad de seguridad y control de acceso a las instalaciones, así como para facilitar la trazabilidad en caso de un brote de COVID-19.</w:t>
      </w:r>
    </w:p>
    <w:p w14:paraId="3368CAF7" w14:textId="77777777" w:rsidR="000F4385" w:rsidRPr="000F4385" w:rsidRDefault="000F4385" w:rsidP="000F4385">
      <w:pPr>
        <w:rPr>
          <w:rFonts w:ascii="Verdana" w:hAnsi="Verdana"/>
          <w:sz w:val="20"/>
          <w:szCs w:val="20"/>
        </w:rPr>
      </w:pPr>
      <w:r w:rsidRPr="000F4385">
        <w:rPr>
          <w:rFonts w:ascii="Verdana" w:hAnsi="Verdana"/>
          <w:sz w:val="20"/>
          <w:szCs w:val="20"/>
        </w:rPr>
        <w:t xml:space="preserve">Los datos no se cederán a terceros, salvo en los casos en los que exista una obligación legal o por motivos de interés público. </w:t>
      </w:r>
    </w:p>
    <w:p w14:paraId="563F36E0" w14:textId="77777777" w:rsidR="000F4385" w:rsidRPr="000F4385" w:rsidRDefault="000F4385" w:rsidP="000F4385">
      <w:pPr>
        <w:rPr>
          <w:rFonts w:ascii="Verdana" w:eastAsia="Calibri" w:hAnsi="Verdana" w:cs="Calibri"/>
          <w:sz w:val="20"/>
          <w:szCs w:val="20"/>
        </w:rPr>
      </w:pPr>
      <w:r w:rsidRPr="000F4385">
        <w:rPr>
          <w:rFonts w:ascii="Verdana" w:hAnsi="Verdana"/>
          <w:sz w:val="20"/>
          <w:szCs w:val="20"/>
        </w:rPr>
        <w:t xml:space="preserve">Los datos proporcionados se conservarán durante el tiempo necesario para cumplir con las obligaciones legales </w:t>
      </w:r>
      <w:r w:rsidRPr="000F4385">
        <w:rPr>
          <w:rFonts w:ascii="Verdana" w:eastAsia="Calibri" w:hAnsi="Verdana" w:cs="Calibri"/>
          <w:sz w:val="20"/>
          <w:szCs w:val="20"/>
        </w:rPr>
        <w:t>y atender las posibles responsabilidades que pudieran derivar del cumplimiento de la finalidad para la que los datos fueron recabados.</w:t>
      </w:r>
    </w:p>
    <w:p w14:paraId="522924B6" w14:textId="77777777" w:rsidR="000F4385" w:rsidRPr="000F4385" w:rsidRDefault="000F4385" w:rsidP="000F4385">
      <w:pPr>
        <w:rPr>
          <w:rFonts w:ascii="Verdana" w:hAnsi="Verdana"/>
          <w:sz w:val="20"/>
          <w:szCs w:val="20"/>
        </w:rPr>
      </w:pPr>
      <w:r w:rsidRPr="000F4385">
        <w:rPr>
          <w:rFonts w:ascii="Verdana" w:hAnsi="Verdana"/>
          <w:sz w:val="20"/>
          <w:szCs w:val="20"/>
        </w:rPr>
        <w:t>La base legal para el tratamiento de sus datos es el interés legítimo de la empresa para garantizar la seguridad y control de acceso a sus instalaciones.</w:t>
      </w:r>
    </w:p>
    <w:p w14:paraId="0F724531" w14:textId="25C22B5F" w:rsidR="000F4385" w:rsidRPr="000F4385" w:rsidRDefault="000F4385" w:rsidP="000F4385">
      <w:pPr>
        <w:rPr>
          <w:rFonts w:ascii="Verdana" w:hAnsi="Verdana"/>
          <w:sz w:val="20"/>
          <w:szCs w:val="20"/>
        </w:rPr>
      </w:pPr>
      <w:r w:rsidRPr="000F4385">
        <w:rPr>
          <w:rFonts w:ascii="Verdana" w:hAnsi="Verdana" w:cs="Calibri"/>
          <w:sz w:val="20"/>
          <w:szCs w:val="20"/>
        </w:rPr>
        <w:t>SOCIEDAD P</w:t>
      </w:r>
      <w:r w:rsidR="00AA7B5D">
        <w:rPr>
          <w:rFonts w:ascii="Verdana" w:hAnsi="Verdana" w:cs="Calibri"/>
          <w:sz w:val="20"/>
          <w:szCs w:val="20"/>
        </w:rPr>
        <w:t>Ú</w:t>
      </w:r>
      <w:r w:rsidRPr="000F4385">
        <w:rPr>
          <w:rFonts w:ascii="Verdana" w:hAnsi="Verdana" w:cs="Calibri"/>
          <w:sz w:val="20"/>
          <w:szCs w:val="20"/>
        </w:rPr>
        <w:t>BLICA DE GESTI</w:t>
      </w:r>
      <w:r w:rsidR="00AA7B5D">
        <w:rPr>
          <w:rFonts w:ascii="Verdana" w:hAnsi="Verdana" w:cs="Calibri"/>
          <w:sz w:val="20"/>
          <w:szCs w:val="20"/>
        </w:rPr>
        <w:t>Ó</w:t>
      </w:r>
      <w:r w:rsidRPr="000F4385">
        <w:rPr>
          <w:rFonts w:ascii="Verdana" w:hAnsi="Verdana" w:cs="Calibri"/>
          <w:sz w:val="20"/>
          <w:szCs w:val="20"/>
        </w:rPr>
        <w:t>N Y PROMOCI</w:t>
      </w:r>
      <w:r w:rsidR="00AA7B5D">
        <w:rPr>
          <w:rFonts w:ascii="Verdana" w:hAnsi="Verdana" w:cs="Calibri"/>
          <w:sz w:val="20"/>
          <w:szCs w:val="20"/>
        </w:rPr>
        <w:t>Ó</w:t>
      </w:r>
      <w:r w:rsidRPr="000F4385">
        <w:rPr>
          <w:rFonts w:ascii="Verdana" w:hAnsi="Verdana" w:cs="Calibri"/>
          <w:sz w:val="20"/>
          <w:szCs w:val="20"/>
        </w:rPr>
        <w:t>N TUR</w:t>
      </w:r>
      <w:r w:rsidR="00AA7B5D">
        <w:rPr>
          <w:rFonts w:ascii="Verdana" w:hAnsi="Verdana" w:cs="Calibri"/>
          <w:sz w:val="20"/>
          <w:szCs w:val="20"/>
        </w:rPr>
        <w:t>Í</w:t>
      </w:r>
      <w:r w:rsidRPr="000F4385">
        <w:rPr>
          <w:rFonts w:ascii="Verdana" w:hAnsi="Verdana" w:cs="Calibri"/>
          <w:sz w:val="20"/>
          <w:szCs w:val="20"/>
        </w:rPr>
        <w:t xml:space="preserve">STICA Y CULTURAL DEL PRINCIPADO DE ASTURIAS SAU </w:t>
      </w:r>
      <w:r w:rsidRPr="000F4385">
        <w:rPr>
          <w:rFonts w:ascii="Verdana" w:hAnsi="Verdana"/>
          <w:sz w:val="20"/>
          <w:szCs w:val="20"/>
        </w:rPr>
        <w:t>no elaborará ningún tipo de “perfil” en base a la información facilitada. No se tomarán decisiones automatizadas en base a perfiles.</w:t>
      </w:r>
    </w:p>
    <w:p w14:paraId="2DD531EF" w14:textId="77777777" w:rsidR="000F4385" w:rsidRPr="000F4385" w:rsidRDefault="000F4385" w:rsidP="000F4385">
      <w:pPr>
        <w:rPr>
          <w:rFonts w:ascii="Verdana" w:hAnsi="Verdana"/>
          <w:sz w:val="20"/>
          <w:szCs w:val="20"/>
        </w:rPr>
      </w:pPr>
      <w:r w:rsidRPr="000F4385">
        <w:rPr>
          <w:rFonts w:ascii="Verdana" w:hAnsi="Verdana"/>
          <w:sz w:val="20"/>
          <w:szCs w:val="20"/>
        </w:rPr>
        <w:t xml:space="preserve">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w:t>
      </w:r>
      <w:r w:rsidRPr="000F4385">
        <w:rPr>
          <w:rFonts w:ascii="Verdana" w:eastAsia="Calibri" w:hAnsi="Verdana"/>
          <w:sz w:val="20"/>
          <w:szCs w:val="20"/>
        </w:rPr>
        <w:t>adjuntando copia de su DNI o documento equivalente.</w:t>
      </w:r>
    </w:p>
    <w:p w14:paraId="66E95C16" w14:textId="77777777" w:rsidR="000F4385" w:rsidRPr="000F4385" w:rsidRDefault="000F4385" w:rsidP="000F4385">
      <w:pPr>
        <w:rPr>
          <w:rFonts w:ascii="Verdana" w:hAnsi="Verdana"/>
          <w:i/>
          <w:sz w:val="20"/>
          <w:szCs w:val="20"/>
        </w:rPr>
      </w:pPr>
      <w:r w:rsidRPr="000F4385">
        <w:rPr>
          <w:rFonts w:ascii="Verdana" w:hAnsi="Verdana"/>
          <w:sz w:val="20"/>
          <w:szCs w:val="20"/>
        </w:rPr>
        <w:t xml:space="preserve">En caso de que no haya obtenido satisfacción en el ejercicio de sus derechos, puede presentar una reclamación ante la </w:t>
      </w:r>
      <w:r w:rsidRPr="000F4385">
        <w:rPr>
          <w:rFonts w:ascii="Verdana" w:hAnsi="Verdana"/>
          <w:i/>
          <w:sz w:val="20"/>
          <w:szCs w:val="20"/>
        </w:rPr>
        <w:t xml:space="preserve">Autoridad de Control en materia Protección de Datos competente, </w:t>
      </w:r>
      <w:r w:rsidRPr="000F4385">
        <w:rPr>
          <w:rFonts w:ascii="Verdana" w:hAnsi="Verdana"/>
          <w:sz w:val="20"/>
          <w:szCs w:val="20"/>
        </w:rPr>
        <w:t xml:space="preserve">siendo ésta la </w:t>
      </w:r>
      <w:r w:rsidRPr="000F4385">
        <w:rPr>
          <w:rFonts w:ascii="Verdana" w:hAnsi="Verdana"/>
          <w:i/>
          <w:iCs/>
          <w:sz w:val="20"/>
          <w:szCs w:val="20"/>
        </w:rPr>
        <w:t>Agencia Española de Protección de Datos</w:t>
      </w:r>
      <w:r w:rsidRPr="000F4385">
        <w:rPr>
          <w:rFonts w:ascii="Verdana" w:hAnsi="Verdana"/>
          <w:sz w:val="20"/>
          <w:szCs w:val="20"/>
        </w:rPr>
        <w:t xml:space="preserve">, y cuyos datos de contacto están accesibles en </w:t>
      </w:r>
      <w:hyperlink r:id="rId9" w:history="1">
        <w:r w:rsidRPr="000F4385">
          <w:rPr>
            <w:rStyle w:val="Hipervnculo"/>
            <w:rFonts w:ascii="Verdana" w:hAnsi="Verdana"/>
            <w:sz w:val="20"/>
            <w:szCs w:val="20"/>
          </w:rPr>
          <w:t>https://sedeagpd.gob.es/sede-electronica-web/vistas/formNuevaReclamacion/reclamacion.jsf</w:t>
        </w:r>
      </w:hyperlink>
      <w:r w:rsidRPr="000F4385">
        <w:rPr>
          <w:rFonts w:ascii="Verdana" w:hAnsi="Verdana"/>
          <w:sz w:val="20"/>
          <w:szCs w:val="20"/>
        </w:rPr>
        <w:t>.</w:t>
      </w:r>
    </w:p>
    <w:p w14:paraId="217EB606" w14:textId="77777777" w:rsidR="000F4385" w:rsidRPr="000F4385" w:rsidRDefault="000F4385" w:rsidP="000F4385">
      <w:pPr>
        <w:rPr>
          <w:rFonts w:ascii="Verdana" w:hAnsi="Verdana"/>
          <w:sz w:val="20"/>
          <w:szCs w:val="20"/>
        </w:rPr>
      </w:pPr>
      <w:r w:rsidRPr="000F4385">
        <w:rPr>
          <w:rFonts w:ascii="Verdana" w:hAnsi="Verdana"/>
          <w:sz w:val="20"/>
          <w:szCs w:val="20"/>
        </w:rPr>
        <w:t>En …………………</w:t>
      </w:r>
      <w:proofErr w:type="gramStart"/>
      <w:r w:rsidRPr="000F4385">
        <w:rPr>
          <w:rFonts w:ascii="Verdana" w:hAnsi="Verdana"/>
          <w:sz w:val="20"/>
          <w:szCs w:val="20"/>
        </w:rPr>
        <w:t>…….</w:t>
      </w:r>
      <w:proofErr w:type="gramEnd"/>
      <w:r w:rsidRPr="000F4385">
        <w:rPr>
          <w:rFonts w:ascii="Verdana" w:hAnsi="Verdana"/>
          <w:sz w:val="20"/>
          <w:szCs w:val="20"/>
        </w:rPr>
        <w:t>, a ……… de ……………….. de …………………….</w:t>
      </w:r>
    </w:p>
    <w:p w14:paraId="1519CB97" w14:textId="77777777" w:rsidR="000F4385" w:rsidRPr="000F4385" w:rsidRDefault="000F4385" w:rsidP="000F4385">
      <w:pPr>
        <w:rPr>
          <w:rFonts w:ascii="Verdana" w:hAnsi="Verdana"/>
          <w:sz w:val="20"/>
          <w:szCs w:val="20"/>
        </w:rPr>
      </w:pPr>
      <w:r w:rsidRPr="000F4385">
        <w:rPr>
          <w:rFonts w:ascii="Verdana" w:hAnsi="Verdana"/>
          <w:sz w:val="20"/>
          <w:szCs w:val="20"/>
        </w:rPr>
        <w:t>Nombre y apellidos:</w:t>
      </w:r>
    </w:p>
    <w:p w14:paraId="19A4174E" w14:textId="77777777" w:rsidR="000F4385" w:rsidRPr="000F4385" w:rsidRDefault="000F4385" w:rsidP="000F4385">
      <w:pPr>
        <w:rPr>
          <w:rFonts w:ascii="Verdana" w:hAnsi="Verdana"/>
          <w:b/>
          <w:sz w:val="20"/>
          <w:szCs w:val="20"/>
        </w:rPr>
      </w:pPr>
      <w:r w:rsidRPr="000F4385">
        <w:rPr>
          <w:rFonts w:ascii="Verdana" w:hAnsi="Verdana"/>
          <w:sz w:val="20"/>
          <w:szCs w:val="20"/>
        </w:rPr>
        <w:t>Firma:</w:t>
      </w:r>
    </w:p>
    <w:p w14:paraId="04144D59" w14:textId="77777777" w:rsidR="00854334" w:rsidRPr="000F4385" w:rsidRDefault="00854334" w:rsidP="00717FE3">
      <w:pPr>
        <w:tabs>
          <w:tab w:val="left" w:pos="915"/>
        </w:tabs>
        <w:jc w:val="both"/>
        <w:rPr>
          <w:rFonts w:ascii="Verdana" w:hAnsi="Verdana"/>
          <w:i/>
          <w:sz w:val="20"/>
          <w:szCs w:val="20"/>
        </w:rPr>
      </w:pPr>
    </w:p>
    <w:sectPr w:rsidR="00854334" w:rsidRPr="000F4385" w:rsidSect="00717FE3">
      <w:headerReference w:type="default" r:id="rId10"/>
      <w:footerReference w:type="default" r:id="rId11"/>
      <w:pgSz w:w="11906" w:h="16838"/>
      <w:pgMar w:top="1418" w:right="1418" w:bottom="1134" w:left="1418"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8CDC" w14:textId="77777777" w:rsidR="009B34D1" w:rsidRDefault="009B34D1" w:rsidP="00631AE1">
      <w:pPr>
        <w:spacing w:after="0" w:line="240" w:lineRule="auto"/>
      </w:pPr>
      <w:r>
        <w:separator/>
      </w:r>
    </w:p>
  </w:endnote>
  <w:endnote w:type="continuationSeparator" w:id="0">
    <w:p w14:paraId="513DCFBE" w14:textId="77777777" w:rsidR="009B34D1" w:rsidRDefault="009B34D1" w:rsidP="0063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w:panose1 w:val="02010603020202020303"/>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Platinum Beat BTN">
    <w:panose1 w:val="020B0604020101040801"/>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1D5B" w14:textId="77777777" w:rsidR="00135D7E" w:rsidRPr="002E45EE" w:rsidRDefault="00135D7E" w:rsidP="002E45EE">
    <w:pPr>
      <w:ind w:left="-142"/>
      <w:jc w:val="both"/>
      <w:rPr>
        <w:rFonts w:ascii="Trebuchet MS" w:hAnsi="Trebuchet MS"/>
        <w:sz w:val="10"/>
        <w:szCs w:val="10"/>
      </w:rPr>
    </w:pPr>
    <w:r w:rsidRPr="002E45EE">
      <w:rPr>
        <w:rFonts w:ascii="Trebuchet MS" w:hAnsi="Trebuchet MS"/>
        <w:sz w:val="10"/>
        <w:szCs w:val="10"/>
      </w:rPr>
      <w:t xml:space="preserve">De conformidad con lo establecido en la LOPD 15/99, queda informado que los datos personales que nos facilite a través de la cumplimentación del presente formulario, se incorporarán al correspondiente fichero de </w:t>
    </w:r>
    <w:r w:rsidRPr="002E45EE">
      <w:rPr>
        <w:rFonts w:ascii="Trebuchet MS" w:hAnsi="Trebuchet MS"/>
        <w:color w:val="000000"/>
        <w:sz w:val="10"/>
        <w:szCs w:val="10"/>
      </w:rPr>
      <w:t>Sociedad Pública de Gestión y Promoción Turística y Cultural</w:t>
    </w:r>
    <w:r w:rsidRPr="002E45EE">
      <w:rPr>
        <w:rFonts w:ascii="Trebuchet MS" w:hAnsi="Trebuchet MS"/>
        <w:sz w:val="10"/>
        <w:szCs w:val="10"/>
      </w:rPr>
      <w:t xml:space="preserve"> del Principado de Asturias, S.A.U. autorizando a éste al tratamiento automatizado de los mismos para uso interno, así como para la oferta y envío de información, programaciones y promociones gestionadas por la entidad en el fomento de los proyectos promovidos por la misma, pudiendo cederlos para las indicadas finalidades a las entidades relacionadas con la gestión o explotación de dichos proyectos: Museo del Jurásico de Asturias, Parque de la Prehistoria de Teverga, Laboral Ciudad de la Cultura, Centro de Interpretación del Arte Rupestre de Tito Bustillo,</w:t>
    </w:r>
    <w:r w:rsidRPr="002E45EE">
      <w:rPr>
        <w:rFonts w:ascii="Trebuchet MS" w:hAnsi="Trebuchet MS"/>
        <w:color w:val="000000"/>
        <w:sz w:val="10"/>
        <w:szCs w:val="10"/>
      </w:rPr>
      <w:t xml:space="preserve"> </w:t>
    </w:r>
    <w:r w:rsidRPr="002E45EE">
      <w:rPr>
        <w:rFonts w:ascii="Trebuchet MS" w:hAnsi="Trebuchet MS"/>
        <w:sz w:val="10"/>
        <w:szCs w:val="10"/>
      </w:rPr>
      <w:t xml:space="preserve">Centro de </w:t>
    </w:r>
    <w:r w:rsidRPr="002E45EE">
      <w:rPr>
        <w:rFonts w:ascii="Trebuchet MS" w:hAnsi="Trebuchet MS"/>
        <w:color w:val="000000"/>
        <w:sz w:val="10"/>
        <w:szCs w:val="10"/>
      </w:rPr>
      <w:t>Recepción e Interpretación</w:t>
    </w:r>
    <w:r w:rsidRPr="002E45EE">
      <w:rPr>
        <w:rFonts w:ascii="Trebuchet MS" w:hAnsi="Trebuchet MS"/>
        <w:sz w:val="10"/>
        <w:szCs w:val="10"/>
      </w:rPr>
      <w:t xml:space="preserve"> del Prerrománico</w:t>
    </w:r>
    <w:r w:rsidRPr="002E45EE">
      <w:rPr>
        <w:rFonts w:ascii="Trebuchet MS" w:hAnsi="Trebuchet MS"/>
        <w:color w:val="000000"/>
        <w:sz w:val="10"/>
        <w:szCs w:val="10"/>
      </w:rPr>
      <w:t xml:space="preserve"> Asturiano, </w:t>
    </w:r>
    <w:r w:rsidRPr="002E45EE">
      <w:rPr>
        <w:rFonts w:ascii="Trebuchet MS" w:hAnsi="Trebuchet MS"/>
        <w:sz w:val="10"/>
        <w:szCs w:val="10"/>
      </w:rPr>
      <w:t>Estación Invernal Fuentes de Invierno</w:t>
    </w:r>
    <w:r w:rsidRPr="002E45EE">
      <w:rPr>
        <w:rFonts w:ascii="Trebuchet MS" w:hAnsi="Trebuchet MS"/>
        <w:color w:val="000000"/>
        <w:sz w:val="10"/>
        <w:szCs w:val="10"/>
      </w:rPr>
      <w:t xml:space="preserve"> y Centro de Tecnificación Deportiva de Corvera</w:t>
    </w:r>
    <w:r w:rsidRPr="002E45EE">
      <w:rPr>
        <w:rFonts w:ascii="Trebuchet MS" w:hAnsi="Trebuchet MS"/>
        <w:sz w:val="10"/>
        <w:szCs w:val="10"/>
      </w:rPr>
      <w:t xml:space="preserve">. Queda informado, así mismo de la posibilidad de ejercitar los derechos de acceso, rectificación, cancelación y oposición, a través de la remisión de un escrito dirigido a la dirección del </w:t>
    </w:r>
    <w:proofErr w:type="gramStart"/>
    <w:r w:rsidRPr="002E45EE">
      <w:rPr>
        <w:rFonts w:ascii="Trebuchet MS" w:hAnsi="Trebuchet MS"/>
        <w:sz w:val="10"/>
        <w:szCs w:val="10"/>
      </w:rPr>
      <w:t>Responsable</w:t>
    </w:r>
    <w:proofErr w:type="gramEnd"/>
    <w:r w:rsidRPr="002E45EE">
      <w:rPr>
        <w:rFonts w:ascii="Trebuchet MS" w:hAnsi="Trebuchet MS"/>
        <w:sz w:val="10"/>
        <w:szCs w:val="10"/>
      </w:rPr>
      <w:t xml:space="preserve"> de Ficheros: </w:t>
    </w:r>
    <w:r w:rsidRPr="002E45EE">
      <w:rPr>
        <w:rFonts w:ascii="Trebuchet MS" w:hAnsi="Trebuchet MS"/>
        <w:color w:val="000000"/>
        <w:sz w:val="10"/>
        <w:szCs w:val="10"/>
      </w:rPr>
      <w:t>Sociedad Pública de Gestión y Promoción Turística y Cultural</w:t>
    </w:r>
    <w:r w:rsidRPr="002E45EE">
      <w:rPr>
        <w:rFonts w:ascii="Trebuchet MS" w:hAnsi="Trebuchet MS"/>
        <w:sz w:val="10"/>
        <w:szCs w:val="10"/>
      </w:rPr>
      <w:t xml:space="preserve"> del Principado de Asturias, S.A.U. Ciudad de la Cultura - C/Luis Moya Blanco nº261 33203 Gijón.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CCFE" w14:textId="77777777" w:rsidR="009B34D1" w:rsidRDefault="009B34D1" w:rsidP="00631AE1">
      <w:pPr>
        <w:spacing w:after="0" w:line="240" w:lineRule="auto"/>
      </w:pPr>
      <w:r>
        <w:separator/>
      </w:r>
    </w:p>
  </w:footnote>
  <w:footnote w:type="continuationSeparator" w:id="0">
    <w:p w14:paraId="5F3DF8BD" w14:textId="77777777" w:rsidR="009B34D1" w:rsidRDefault="009B34D1" w:rsidP="0063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6E3A" w14:textId="73FCB9DA" w:rsidR="00135D7E" w:rsidRPr="00FA24D8" w:rsidRDefault="00955969" w:rsidP="00FA24D8">
    <w:pPr>
      <w:spacing w:line="240" w:lineRule="exact"/>
      <w:ind w:right="-285" w:hanging="851"/>
      <w:contextualSpacing/>
      <w:rPr>
        <w:rFonts w:ascii="Platinum Beat BTN" w:hAnsi="Platinum Beat BTN" w:cs="Arial"/>
        <w:color w:val="7F7F7F"/>
        <w:sz w:val="32"/>
        <w:szCs w:val="32"/>
        <w:lang w:val="es-ES_tradnl"/>
      </w:rPr>
    </w:pPr>
    <w:r>
      <w:rPr>
        <w:noProof/>
      </w:rPr>
      <w:drawing>
        <wp:anchor distT="0" distB="0" distL="114300" distR="114300" simplePos="0" relativeHeight="251659776" behindDoc="0" locked="0" layoutInCell="1" allowOverlap="1" wp14:anchorId="4172C739" wp14:editId="47349E03">
          <wp:simplePos x="0" y="0"/>
          <wp:positionH relativeFrom="column">
            <wp:posOffset>-445135</wp:posOffset>
          </wp:positionH>
          <wp:positionV relativeFrom="paragraph">
            <wp:posOffset>-249896</wp:posOffset>
          </wp:positionV>
          <wp:extent cx="1274445" cy="668655"/>
          <wp:effectExtent l="0" t="0" r="190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579" w:rsidRPr="00FA24D8">
      <w:rPr>
        <w:noProof/>
        <w:sz w:val="28"/>
        <w:szCs w:val="28"/>
      </w:rPr>
      <w:drawing>
        <wp:anchor distT="0" distB="0" distL="114300" distR="114300" simplePos="0" relativeHeight="251657728" behindDoc="1" locked="0" layoutInCell="1" allowOverlap="1" wp14:anchorId="41BF570D" wp14:editId="5E0F7403">
          <wp:simplePos x="0" y="0"/>
          <wp:positionH relativeFrom="column">
            <wp:posOffset>4937125</wp:posOffset>
          </wp:positionH>
          <wp:positionV relativeFrom="paragraph">
            <wp:posOffset>-114300</wp:posOffset>
          </wp:positionV>
          <wp:extent cx="981075" cy="371475"/>
          <wp:effectExtent l="0" t="0" r="0" b="0"/>
          <wp:wrapTight wrapText="bothSides">
            <wp:wrapPolygon edited="0">
              <wp:start x="0" y="0"/>
              <wp:lineTo x="0" y="21046"/>
              <wp:lineTo x="21390" y="21046"/>
              <wp:lineTo x="21390" y="0"/>
              <wp:lineTo x="0" y="0"/>
            </wp:wrapPolygon>
          </wp:wrapTight>
          <wp:docPr id="2" name="Imagen 1" descr="Resultado de imagen de logo laboral ciudad de l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logo laboral ciudad de la cul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A1E"/>
    <w:multiLevelType w:val="hybridMultilevel"/>
    <w:tmpl w:val="F7DA2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54259E"/>
    <w:multiLevelType w:val="hybridMultilevel"/>
    <w:tmpl w:val="8D907574"/>
    <w:lvl w:ilvl="0" w:tplc="3478415A">
      <w:numFmt w:val="bullet"/>
      <w:lvlText w:val="-"/>
      <w:lvlJc w:val="left"/>
      <w:pPr>
        <w:ind w:left="1440" w:hanging="360"/>
      </w:pPr>
      <w:rPr>
        <w:rFonts w:ascii="Verdana" w:eastAsia="Times New Roman" w:hAnsi="Verdana" w:cs="Helvetica"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4AF72A90"/>
    <w:multiLevelType w:val="hybridMultilevel"/>
    <w:tmpl w:val="0C64B574"/>
    <w:lvl w:ilvl="0" w:tplc="62804784">
      <w:start w:val="1"/>
      <w:numFmt w:val="decimal"/>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3" w15:restartNumberingAfterBreak="0">
    <w:nsid w:val="4F7F7A6E"/>
    <w:multiLevelType w:val="hybridMultilevel"/>
    <w:tmpl w:val="ECF2B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B3104B8"/>
    <w:multiLevelType w:val="hybridMultilevel"/>
    <w:tmpl w:val="05527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8510BEF"/>
    <w:multiLevelType w:val="hybridMultilevel"/>
    <w:tmpl w:val="F7DA2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7569025">
    <w:abstractNumId w:val="3"/>
  </w:num>
  <w:num w:numId="2" w16cid:durableId="1951929278">
    <w:abstractNumId w:val="0"/>
  </w:num>
  <w:num w:numId="3" w16cid:durableId="2016033785">
    <w:abstractNumId w:val="5"/>
  </w:num>
  <w:num w:numId="4" w16cid:durableId="1678191910">
    <w:abstractNumId w:val="2"/>
  </w:num>
  <w:num w:numId="5" w16cid:durableId="552732937">
    <w:abstractNumId w:val="4"/>
  </w:num>
  <w:num w:numId="6" w16cid:durableId="208603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02"/>
    <w:rsid w:val="00004340"/>
    <w:rsid w:val="00012D56"/>
    <w:rsid w:val="00023C43"/>
    <w:rsid w:val="00041B92"/>
    <w:rsid w:val="000A352E"/>
    <w:rsid w:val="000B3799"/>
    <w:rsid w:val="000B793F"/>
    <w:rsid w:val="000C7EE2"/>
    <w:rsid w:val="000F4385"/>
    <w:rsid w:val="0012020A"/>
    <w:rsid w:val="00123648"/>
    <w:rsid w:val="00135D7E"/>
    <w:rsid w:val="001A185C"/>
    <w:rsid w:val="001D3982"/>
    <w:rsid w:val="00205A1E"/>
    <w:rsid w:val="00210AC4"/>
    <w:rsid w:val="00216C7A"/>
    <w:rsid w:val="002355D5"/>
    <w:rsid w:val="00247E52"/>
    <w:rsid w:val="00252D5A"/>
    <w:rsid w:val="0025496F"/>
    <w:rsid w:val="002C6227"/>
    <w:rsid w:val="002D5FB7"/>
    <w:rsid w:val="002E4475"/>
    <w:rsid w:val="002E45EE"/>
    <w:rsid w:val="003219E3"/>
    <w:rsid w:val="0036230D"/>
    <w:rsid w:val="00362FDC"/>
    <w:rsid w:val="0037261D"/>
    <w:rsid w:val="003A6D43"/>
    <w:rsid w:val="003B7BE7"/>
    <w:rsid w:val="003C32A4"/>
    <w:rsid w:val="003D604C"/>
    <w:rsid w:val="00402E09"/>
    <w:rsid w:val="00433C2B"/>
    <w:rsid w:val="00446043"/>
    <w:rsid w:val="00463D68"/>
    <w:rsid w:val="0046787C"/>
    <w:rsid w:val="004E362A"/>
    <w:rsid w:val="004F6700"/>
    <w:rsid w:val="0051266D"/>
    <w:rsid w:val="0051496F"/>
    <w:rsid w:val="005A3229"/>
    <w:rsid w:val="005B22F8"/>
    <w:rsid w:val="005F0970"/>
    <w:rsid w:val="005F79B3"/>
    <w:rsid w:val="00606ABD"/>
    <w:rsid w:val="00612D76"/>
    <w:rsid w:val="006163A6"/>
    <w:rsid w:val="00631AE1"/>
    <w:rsid w:val="0063235E"/>
    <w:rsid w:val="00676B45"/>
    <w:rsid w:val="006A4297"/>
    <w:rsid w:val="006B2741"/>
    <w:rsid w:val="006C24A0"/>
    <w:rsid w:val="006C6CDF"/>
    <w:rsid w:val="006F1A1A"/>
    <w:rsid w:val="006F4804"/>
    <w:rsid w:val="006F6292"/>
    <w:rsid w:val="00717B02"/>
    <w:rsid w:val="00717FE3"/>
    <w:rsid w:val="00723F74"/>
    <w:rsid w:val="0077406E"/>
    <w:rsid w:val="00781FDB"/>
    <w:rsid w:val="007A0EFF"/>
    <w:rsid w:val="007E1D83"/>
    <w:rsid w:val="007E2460"/>
    <w:rsid w:val="007F1D6C"/>
    <w:rsid w:val="00806EA9"/>
    <w:rsid w:val="008208B1"/>
    <w:rsid w:val="00835416"/>
    <w:rsid w:val="00847A3A"/>
    <w:rsid w:val="00854334"/>
    <w:rsid w:val="00864CFC"/>
    <w:rsid w:val="00877E90"/>
    <w:rsid w:val="00882F90"/>
    <w:rsid w:val="008868D1"/>
    <w:rsid w:val="008A7D1B"/>
    <w:rsid w:val="008B1631"/>
    <w:rsid w:val="008D1CA5"/>
    <w:rsid w:val="008F5F2C"/>
    <w:rsid w:val="009228A4"/>
    <w:rsid w:val="00935D38"/>
    <w:rsid w:val="00936EBF"/>
    <w:rsid w:val="00953CA5"/>
    <w:rsid w:val="00955969"/>
    <w:rsid w:val="0096326A"/>
    <w:rsid w:val="009712B9"/>
    <w:rsid w:val="009A35B1"/>
    <w:rsid w:val="009B34D1"/>
    <w:rsid w:val="009D5B9E"/>
    <w:rsid w:val="009E4D74"/>
    <w:rsid w:val="00A00CAA"/>
    <w:rsid w:val="00A055D7"/>
    <w:rsid w:val="00A327A4"/>
    <w:rsid w:val="00A40253"/>
    <w:rsid w:val="00A812F6"/>
    <w:rsid w:val="00AA7B5D"/>
    <w:rsid w:val="00AC2470"/>
    <w:rsid w:val="00AE4F15"/>
    <w:rsid w:val="00B01F3E"/>
    <w:rsid w:val="00B35D84"/>
    <w:rsid w:val="00B449DC"/>
    <w:rsid w:val="00B465BB"/>
    <w:rsid w:val="00B52965"/>
    <w:rsid w:val="00B579F7"/>
    <w:rsid w:val="00B67382"/>
    <w:rsid w:val="00B90201"/>
    <w:rsid w:val="00B97806"/>
    <w:rsid w:val="00B97C6A"/>
    <w:rsid w:val="00BA1211"/>
    <w:rsid w:val="00BB2384"/>
    <w:rsid w:val="00C00AE9"/>
    <w:rsid w:val="00C40A36"/>
    <w:rsid w:val="00C7230B"/>
    <w:rsid w:val="00C80A63"/>
    <w:rsid w:val="00C90557"/>
    <w:rsid w:val="00C944CC"/>
    <w:rsid w:val="00CA4AEF"/>
    <w:rsid w:val="00CC14A1"/>
    <w:rsid w:val="00CF408F"/>
    <w:rsid w:val="00D00722"/>
    <w:rsid w:val="00D06AC8"/>
    <w:rsid w:val="00D1527B"/>
    <w:rsid w:val="00D31226"/>
    <w:rsid w:val="00D51389"/>
    <w:rsid w:val="00D63EC5"/>
    <w:rsid w:val="00D67C9B"/>
    <w:rsid w:val="00D849DF"/>
    <w:rsid w:val="00D85106"/>
    <w:rsid w:val="00DA0A5D"/>
    <w:rsid w:val="00E40D26"/>
    <w:rsid w:val="00E5753C"/>
    <w:rsid w:val="00E713D9"/>
    <w:rsid w:val="00E95364"/>
    <w:rsid w:val="00EB40EF"/>
    <w:rsid w:val="00EB4388"/>
    <w:rsid w:val="00EC7579"/>
    <w:rsid w:val="00F05222"/>
    <w:rsid w:val="00F306D4"/>
    <w:rsid w:val="00F31F8A"/>
    <w:rsid w:val="00F50EAE"/>
    <w:rsid w:val="00F64602"/>
    <w:rsid w:val="00F87668"/>
    <w:rsid w:val="00F93C1C"/>
    <w:rsid w:val="00FA1C05"/>
    <w:rsid w:val="00FA24D8"/>
    <w:rsid w:val="00FC6A03"/>
    <w:rsid w:val="00FD1195"/>
    <w:rsid w:val="00FD2180"/>
    <w:rsid w:val="00FE053A"/>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59F568"/>
  <w15:chartTrackingRefBased/>
  <w15:docId w15:val="{5A6D2582-2FAD-4931-89CC-B38EC223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84"/>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1AE1"/>
    <w:pPr>
      <w:ind w:left="720"/>
      <w:contextualSpacing/>
    </w:pPr>
  </w:style>
  <w:style w:type="paragraph" w:styleId="Encabezado">
    <w:name w:val="header"/>
    <w:basedOn w:val="Normal"/>
    <w:link w:val="EncabezadoCar"/>
    <w:uiPriority w:val="99"/>
    <w:unhideWhenUsed/>
    <w:rsid w:val="00631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AE1"/>
  </w:style>
  <w:style w:type="paragraph" w:styleId="Piedepgina">
    <w:name w:val="footer"/>
    <w:basedOn w:val="Normal"/>
    <w:link w:val="PiedepginaCar"/>
    <w:uiPriority w:val="99"/>
    <w:unhideWhenUsed/>
    <w:rsid w:val="00631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AE1"/>
  </w:style>
  <w:style w:type="paragraph" w:styleId="Textodeglobo">
    <w:name w:val="Balloon Text"/>
    <w:basedOn w:val="Normal"/>
    <w:link w:val="TextodegloboCar"/>
    <w:uiPriority w:val="99"/>
    <w:semiHidden/>
    <w:unhideWhenUsed/>
    <w:rsid w:val="00631AE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1AE1"/>
    <w:rPr>
      <w:rFonts w:ascii="Tahoma" w:hAnsi="Tahoma" w:cs="Tahoma"/>
      <w:sz w:val="16"/>
      <w:szCs w:val="16"/>
    </w:rPr>
  </w:style>
  <w:style w:type="table" w:styleId="Tablaconcuadrcula">
    <w:name w:val="Table Grid"/>
    <w:basedOn w:val="Tablanormal"/>
    <w:rsid w:val="00205A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F6292"/>
    <w:rPr>
      <w:color w:val="0000FF"/>
      <w:u w:val="single"/>
    </w:rPr>
  </w:style>
  <w:style w:type="character" w:styleId="Mencinsinresolver">
    <w:name w:val="Unresolved Mention"/>
    <w:uiPriority w:val="99"/>
    <w:semiHidden/>
    <w:unhideWhenUsed/>
    <w:rsid w:val="00EB40EF"/>
    <w:rPr>
      <w:color w:val="605E5C"/>
      <w:shd w:val="clear" w:color="auto" w:fill="E1DFDD"/>
    </w:rPr>
  </w:style>
  <w:style w:type="character" w:styleId="Textodelmarcadordeposicin">
    <w:name w:val="Placeholder Text"/>
    <w:basedOn w:val="Fuentedeprrafopredeter"/>
    <w:uiPriority w:val="99"/>
    <w:semiHidden/>
    <w:rsid w:val="00EC75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92447">
      <w:bodyDiv w:val="1"/>
      <w:marLeft w:val="0"/>
      <w:marRight w:val="0"/>
      <w:marTop w:val="0"/>
      <w:marBottom w:val="0"/>
      <w:divBdr>
        <w:top w:val="none" w:sz="0" w:space="0" w:color="auto"/>
        <w:left w:val="none" w:sz="0" w:space="0" w:color="auto"/>
        <w:bottom w:val="none" w:sz="0" w:space="0" w:color="auto"/>
        <w:right w:val="none" w:sz="0" w:space="0" w:color="auto"/>
      </w:divBdr>
    </w:div>
    <w:div w:id="19443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ntos@turismoycultura.asturias.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ongresos@turismoycultura.asturia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deagpd.gob.es/sede-electronica-web/vistas/formNuevaReclamacion/reclamacion.js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97E2ACDCB4EB2A5908A5DE4787555"/>
        <w:category>
          <w:name w:val="General"/>
          <w:gallery w:val="placeholder"/>
        </w:category>
        <w:types>
          <w:type w:val="bbPlcHdr"/>
        </w:types>
        <w:behaviors>
          <w:behavior w:val="content"/>
        </w:behaviors>
        <w:guid w:val="{0A57AB7E-78E7-4DC0-872A-942D1E1A35BA}"/>
      </w:docPartPr>
      <w:docPartBody>
        <w:p w:rsidR="009D0535" w:rsidRDefault="006851CB" w:rsidP="006851CB">
          <w:pPr>
            <w:pStyle w:val="C3E97E2ACDCB4EB2A5908A5DE4787555"/>
          </w:pPr>
          <w:r w:rsidRPr="0018584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ue Highway">
    <w:panose1 w:val="02010603020202020303"/>
    <w:charset w:val="00"/>
    <w:family w:val="auto"/>
    <w:pitch w:val="variable"/>
    <w:sig w:usb0="A000002F" w:usb1="0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Platinum Beat BTN">
    <w:panose1 w:val="020B0604020101040801"/>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96"/>
    <w:rsid w:val="00237DC0"/>
    <w:rsid w:val="0043698B"/>
    <w:rsid w:val="006851CB"/>
    <w:rsid w:val="009D0535"/>
    <w:rsid w:val="00E91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851CB"/>
    <w:rPr>
      <w:color w:val="808080"/>
    </w:rPr>
  </w:style>
  <w:style w:type="paragraph" w:customStyle="1" w:styleId="C3E97E2ACDCB4EB2A5908A5DE4787555">
    <w:name w:val="C3E97E2ACDCB4EB2A5908A5DE4787555"/>
    <w:rsid w:val="00685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814</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5286</CharactersWithSpaces>
  <SharedDoc>false</SharedDoc>
  <HLinks>
    <vt:vector size="54" baseType="variant">
      <vt:variant>
        <vt:i4>786515</vt:i4>
      </vt:variant>
      <vt:variant>
        <vt:i4>24</vt:i4>
      </vt:variant>
      <vt:variant>
        <vt:i4>0</vt:i4>
      </vt:variant>
      <vt:variant>
        <vt:i4>5</vt:i4>
      </vt:variant>
      <vt:variant>
        <vt:lpwstr>https://www.dropbox.com/s/7mmzgz537v3zsux/Plan de Autoprotecci%C3%B3n Teatro y Caja Esc%C3%A9nica de la Laboral Ciudad de la Cultura.zip?dl=0</vt:lpwstr>
      </vt:variant>
      <vt:variant>
        <vt:lpwstr/>
      </vt:variant>
      <vt:variant>
        <vt:i4>4128849</vt:i4>
      </vt:variant>
      <vt:variant>
        <vt:i4>21</vt:i4>
      </vt:variant>
      <vt:variant>
        <vt:i4>0</vt:i4>
      </vt:variant>
      <vt:variant>
        <vt:i4>5</vt:i4>
      </vt:variant>
      <vt:variant>
        <vt:lpwstr>mailto:eventos@turismoycultura.asturias.es</vt:lpwstr>
      </vt:variant>
      <vt:variant>
        <vt:lpwstr/>
      </vt:variant>
      <vt:variant>
        <vt:i4>4653092</vt:i4>
      </vt:variant>
      <vt:variant>
        <vt:i4>18</vt:i4>
      </vt:variant>
      <vt:variant>
        <vt:i4>0</vt:i4>
      </vt:variant>
      <vt:variant>
        <vt:i4>5</vt:i4>
      </vt:variant>
      <vt:variant>
        <vt:lpwstr>mailto:congresos@turismoycultura.asturias.es</vt:lpwstr>
      </vt:variant>
      <vt:variant>
        <vt:lpwstr/>
      </vt:variant>
      <vt:variant>
        <vt:i4>4128849</vt:i4>
      </vt:variant>
      <vt:variant>
        <vt:i4>15</vt:i4>
      </vt:variant>
      <vt:variant>
        <vt:i4>0</vt:i4>
      </vt:variant>
      <vt:variant>
        <vt:i4>5</vt:i4>
      </vt:variant>
      <vt:variant>
        <vt:lpwstr>mailto:eventos@turismoycultura.asturias.es</vt:lpwstr>
      </vt:variant>
      <vt:variant>
        <vt:lpwstr/>
      </vt:variant>
      <vt:variant>
        <vt:i4>4653092</vt:i4>
      </vt:variant>
      <vt:variant>
        <vt:i4>12</vt:i4>
      </vt:variant>
      <vt:variant>
        <vt:i4>0</vt:i4>
      </vt:variant>
      <vt:variant>
        <vt:i4>5</vt:i4>
      </vt:variant>
      <vt:variant>
        <vt:lpwstr>mailto:congresos@turismoycultura.asturias.es</vt:lpwstr>
      </vt:variant>
      <vt:variant>
        <vt:lpwstr/>
      </vt:variant>
      <vt:variant>
        <vt:i4>4128849</vt:i4>
      </vt:variant>
      <vt:variant>
        <vt:i4>9</vt:i4>
      </vt:variant>
      <vt:variant>
        <vt:i4>0</vt:i4>
      </vt:variant>
      <vt:variant>
        <vt:i4>5</vt:i4>
      </vt:variant>
      <vt:variant>
        <vt:lpwstr>mailto:eventos@turismoycultura.asturias.es</vt:lpwstr>
      </vt:variant>
      <vt:variant>
        <vt:lpwstr/>
      </vt:variant>
      <vt:variant>
        <vt:i4>4653092</vt:i4>
      </vt:variant>
      <vt:variant>
        <vt:i4>6</vt:i4>
      </vt:variant>
      <vt:variant>
        <vt:i4>0</vt:i4>
      </vt:variant>
      <vt:variant>
        <vt:i4>5</vt:i4>
      </vt:variant>
      <vt:variant>
        <vt:lpwstr>mailto:congresos@turismoycultura.asturias.es</vt:lpwstr>
      </vt:variant>
      <vt:variant>
        <vt:lpwstr/>
      </vt:variant>
      <vt:variant>
        <vt:i4>1900590</vt:i4>
      </vt:variant>
      <vt:variant>
        <vt:i4>3</vt:i4>
      </vt:variant>
      <vt:variant>
        <vt:i4>0</vt:i4>
      </vt:variant>
      <vt:variant>
        <vt:i4>5</vt:i4>
      </vt:variant>
      <vt:variant>
        <vt:lpwstr>mailto:eventos@turismoyculturaasturias.es</vt:lpwstr>
      </vt:variant>
      <vt:variant>
        <vt:lpwstr/>
      </vt:variant>
      <vt:variant>
        <vt:i4>4653092</vt:i4>
      </vt:variant>
      <vt:variant>
        <vt:i4>0</vt:i4>
      </vt:variant>
      <vt:variant>
        <vt:i4>0</vt:i4>
      </vt:variant>
      <vt:variant>
        <vt:i4>5</vt:i4>
      </vt:variant>
      <vt:variant>
        <vt:lpwstr>mailto:congresos@turismoycultura.asturias.es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susana.quiros</dc:creator>
  <cp:keywords/>
  <cp:lastModifiedBy>Sara Lopez</cp:lastModifiedBy>
  <cp:revision>17</cp:revision>
  <dcterms:created xsi:type="dcterms:W3CDTF">2020-06-19T09:24:00Z</dcterms:created>
  <dcterms:modified xsi:type="dcterms:W3CDTF">2022-09-28T14:14:00Z</dcterms:modified>
</cp:coreProperties>
</file>